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3ED" w:rsidRPr="00471E28" w:rsidRDefault="004103ED" w:rsidP="00F850EB">
      <w:pPr>
        <w:spacing w:line="360" w:lineRule="auto"/>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 xml:space="preserve"> </w:t>
      </w:r>
      <w:r w:rsidRPr="00471E28">
        <w:rPr>
          <w:rFonts w:ascii="Simplified Arabic" w:hAnsi="Simplified Arabic" w:cs="Simplified Arabic"/>
          <w:b/>
          <w:bCs/>
          <w:sz w:val="36"/>
          <w:szCs w:val="36"/>
          <w:rtl/>
          <w:lang w:bidi="ar-DZ"/>
        </w:rPr>
        <w:t>الفصل الأول : مفهوم الضبط الإداري</w:t>
      </w:r>
    </w:p>
    <w:p w:rsidR="004103ED" w:rsidRPr="00684A3B" w:rsidRDefault="004103ED" w:rsidP="00F850EB">
      <w:pPr>
        <w:spacing w:line="360" w:lineRule="auto"/>
        <w:jc w:val="both"/>
        <w:rPr>
          <w:rFonts w:ascii="Simplified Arabic" w:hAnsi="Simplified Arabic" w:cs="Simplified Arabic"/>
          <w:sz w:val="32"/>
          <w:szCs w:val="32"/>
          <w:rtl/>
          <w:lang w:bidi="ar-DZ"/>
        </w:rPr>
      </w:pPr>
      <w:r w:rsidRPr="00684A3B">
        <w:rPr>
          <w:rFonts w:ascii="Simplified Arabic" w:hAnsi="Simplified Arabic" w:cs="Simplified Arabic"/>
          <w:sz w:val="32"/>
          <w:szCs w:val="32"/>
          <w:rtl/>
          <w:lang w:bidi="ar-DZ"/>
        </w:rPr>
        <w:t xml:space="preserve">لبيان مفهوم الضبط الإداري نتطرق في هذا الفصل إلى مبحثين نخصص الأول إلى مفهوم الضبط الإداري ونخصص الثاني إلى مفهوم الحريات </w:t>
      </w:r>
      <w:r w:rsidR="00975704" w:rsidRPr="00684A3B">
        <w:rPr>
          <w:rFonts w:ascii="Simplified Arabic" w:hAnsi="Simplified Arabic" w:cs="Simplified Arabic" w:hint="cs"/>
          <w:sz w:val="32"/>
          <w:szCs w:val="32"/>
          <w:rtl/>
          <w:lang w:bidi="ar-DZ"/>
        </w:rPr>
        <w:t>العامة.</w:t>
      </w:r>
    </w:p>
    <w:p w:rsidR="004103ED" w:rsidRPr="00471E28" w:rsidRDefault="004103ED" w:rsidP="00F850EB">
      <w:pPr>
        <w:spacing w:line="360" w:lineRule="auto"/>
        <w:jc w:val="both"/>
        <w:rPr>
          <w:rFonts w:ascii="Simplified Arabic" w:hAnsi="Simplified Arabic" w:cs="Simplified Arabic"/>
          <w:b/>
          <w:bCs/>
          <w:sz w:val="36"/>
          <w:szCs w:val="36"/>
          <w:rtl/>
          <w:lang w:bidi="ar-DZ"/>
        </w:rPr>
      </w:pPr>
      <w:r w:rsidRPr="00471E28">
        <w:rPr>
          <w:rFonts w:ascii="Simplified Arabic" w:hAnsi="Simplified Arabic" w:cs="Simplified Arabic"/>
          <w:b/>
          <w:bCs/>
          <w:sz w:val="36"/>
          <w:szCs w:val="36"/>
          <w:rtl/>
          <w:lang w:bidi="ar-DZ"/>
        </w:rPr>
        <w:t xml:space="preserve">المبحث </w:t>
      </w:r>
      <w:r w:rsidRPr="00471E28">
        <w:rPr>
          <w:rFonts w:ascii="Simplified Arabic" w:hAnsi="Simplified Arabic" w:cs="Simplified Arabic" w:hint="cs"/>
          <w:b/>
          <w:bCs/>
          <w:sz w:val="36"/>
          <w:szCs w:val="36"/>
          <w:rtl/>
          <w:lang w:bidi="ar-DZ"/>
        </w:rPr>
        <w:t>الأول: مفهوم</w:t>
      </w:r>
      <w:r w:rsidRPr="00471E28">
        <w:rPr>
          <w:rFonts w:ascii="Simplified Arabic" w:hAnsi="Simplified Arabic" w:cs="Simplified Arabic"/>
          <w:b/>
          <w:bCs/>
          <w:sz w:val="36"/>
          <w:szCs w:val="36"/>
          <w:rtl/>
          <w:lang w:bidi="ar-DZ"/>
        </w:rPr>
        <w:t xml:space="preserve"> الضبط الإداري</w:t>
      </w:r>
    </w:p>
    <w:p w:rsidR="004103ED" w:rsidRPr="00471E28" w:rsidRDefault="004103ED" w:rsidP="00005707">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سن</w:t>
      </w:r>
      <w:r w:rsidR="00005707">
        <w:rPr>
          <w:rFonts w:ascii="Simplified Arabic" w:hAnsi="Simplified Arabic" w:cs="Simplified Arabic" w:hint="cs"/>
          <w:sz w:val="32"/>
          <w:szCs w:val="32"/>
          <w:rtl/>
        </w:rPr>
        <w:t>تناول</w:t>
      </w:r>
      <w:r w:rsidRPr="00471E28">
        <w:rPr>
          <w:rFonts w:ascii="Simplified Arabic" w:hAnsi="Simplified Arabic" w:cs="Simplified Arabic"/>
          <w:sz w:val="32"/>
          <w:szCs w:val="32"/>
          <w:rtl/>
          <w:lang w:bidi="ar-DZ"/>
        </w:rPr>
        <w:t xml:space="preserve"> في المطلب الأول إشكالية ماهية الضبط الإداري في حين نتعرض بالدراسة والتحليل في المطلب الثاني إلى أغراض ووسائل الضبط الإداري أما المطلب الثالث فسنخصصه لسلطات وهيئات الضبط الإداري.</w:t>
      </w:r>
    </w:p>
    <w:p w:rsidR="004103ED" w:rsidRPr="00E06FC8" w:rsidRDefault="004103ED" w:rsidP="00E06FC8">
      <w:pPr>
        <w:spacing w:line="360" w:lineRule="auto"/>
        <w:jc w:val="both"/>
        <w:rPr>
          <w:rFonts w:cs="Simplified Arabic"/>
          <w:sz w:val="32"/>
          <w:szCs w:val="32"/>
          <w:lang w:val="fr-FR" w:bidi="ar-DZ"/>
        </w:rPr>
      </w:pPr>
      <w:r w:rsidRPr="00471E28">
        <w:rPr>
          <w:rFonts w:ascii="Simplified Arabic" w:hAnsi="Simplified Arabic" w:cs="Simplified Arabic"/>
          <w:sz w:val="32"/>
          <w:szCs w:val="32"/>
          <w:rtl/>
          <w:lang w:bidi="ar-DZ"/>
        </w:rPr>
        <w:t xml:space="preserve">وعليه فان الضبط الإداري من أهم أنشطة السلطة </w:t>
      </w:r>
      <w:r w:rsidR="006A2B71" w:rsidRPr="00471E28">
        <w:rPr>
          <w:rFonts w:ascii="Simplified Arabic" w:hAnsi="Simplified Arabic" w:cs="Simplified Arabic" w:hint="cs"/>
          <w:sz w:val="32"/>
          <w:szCs w:val="32"/>
          <w:rtl/>
          <w:lang w:bidi="ar-DZ"/>
        </w:rPr>
        <w:t>التنفيذية،</w:t>
      </w:r>
      <w:r w:rsidR="006A2B71">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ووسيلة الإدارة للمحافظة على النظام العام وصيانته من أي إخلا</w:t>
      </w:r>
      <w:r w:rsidR="006A2B71">
        <w:rPr>
          <w:rFonts w:ascii="Simplified Arabic" w:hAnsi="Simplified Arabic" w:cs="Simplified Arabic"/>
          <w:sz w:val="32"/>
          <w:szCs w:val="32"/>
          <w:rtl/>
          <w:lang w:bidi="ar-DZ"/>
        </w:rPr>
        <w:t>ل به</w:t>
      </w:r>
      <w:r w:rsidRPr="00471E28">
        <w:rPr>
          <w:rFonts w:ascii="Simplified Arabic" w:hAnsi="Simplified Arabic" w:cs="Simplified Arabic"/>
          <w:sz w:val="32"/>
          <w:szCs w:val="32"/>
          <w:rtl/>
          <w:lang w:bidi="ar-DZ"/>
        </w:rPr>
        <w:t>،</w:t>
      </w:r>
      <w:r w:rsidR="006A2B71">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فهو تدبير</w:t>
      </w:r>
      <w:r w:rsidR="006A2B71">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وقائي تتخذه الإدارة وتقيد به الحريات العامة للأفراد ضمانا لعدم الإخلال بالنظام العام وفقا للتشريعات والقرارات السارية في الدولة .</w:t>
      </w:r>
      <w:r w:rsidR="0019474D">
        <w:rPr>
          <w:rFonts w:ascii="Simplified Arabic" w:hAnsi="Simplified Arabic" w:cs="Simplified Arabic" w:hint="cs"/>
          <w:sz w:val="32"/>
          <w:szCs w:val="32"/>
          <w:rtl/>
        </w:rPr>
        <w:t xml:space="preserve"> </w:t>
      </w:r>
      <w:r w:rsidRPr="00471E28">
        <w:rPr>
          <w:rFonts w:ascii="Simplified Arabic" w:hAnsi="Simplified Arabic" w:cs="Simplified Arabic"/>
          <w:sz w:val="32"/>
          <w:szCs w:val="32"/>
          <w:rtl/>
          <w:lang w:bidi="ar-DZ"/>
        </w:rPr>
        <w:t>إن الضبط سلطة قانون</w:t>
      </w:r>
      <w:r w:rsidR="000C4A54">
        <w:rPr>
          <w:rFonts w:ascii="Simplified Arabic" w:hAnsi="Simplified Arabic" w:cs="Simplified Arabic"/>
          <w:sz w:val="32"/>
          <w:szCs w:val="32"/>
          <w:rtl/>
          <w:lang w:bidi="ar-DZ"/>
        </w:rPr>
        <w:t>ية محايدة تمارس في حدود القانون</w:t>
      </w:r>
      <w:r w:rsidRPr="00471E28">
        <w:rPr>
          <w:rFonts w:ascii="Simplified Arabic" w:hAnsi="Simplified Arabic" w:cs="Simplified Arabic"/>
          <w:sz w:val="32"/>
          <w:szCs w:val="32"/>
          <w:rtl/>
          <w:lang w:bidi="ar-DZ"/>
        </w:rPr>
        <w:t xml:space="preserve">، وتستهدف حماية النظام العام في الدولة وبذلك فهي لا تكون سياسية إلا إذا انحرفت عن أهدافها المتعارف </w:t>
      </w:r>
      <w:r w:rsidR="000C4A54" w:rsidRPr="00471E28">
        <w:rPr>
          <w:rFonts w:ascii="Simplified Arabic" w:hAnsi="Simplified Arabic" w:cs="Simplified Arabic" w:hint="cs"/>
          <w:sz w:val="32"/>
          <w:szCs w:val="32"/>
          <w:rtl/>
          <w:lang w:bidi="ar-DZ"/>
        </w:rPr>
        <w:t>عليها.</w:t>
      </w:r>
      <w:r w:rsidR="0019474D" w:rsidRPr="0019474D">
        <w:rPr>
          <w:rFonts w:ascii="Simplified Arabic" w:hAnsi="Simplified Arabic" w:cs="Simplified Arabic" w:hint="cs"/>
          <w:sz w:val="32"/>
          <w:szCs w:val="32"/>
          <w:rtl/>
        </w:rPr>
        <w:t xml:space="preserve"> </w:t>
      </w:r>
      <w:r w:rsidR="0019474D">
        <w:rPr>
          <w:rFonts w:ascii="Simplified Arabic" w:hAnsi="Simplified Arabic" w:cs="Simplified Arabic" w:hint="cs"/>
          <w:sz w:val="32"/>
          <w:szCs w:val="32"/>
          <w:rtl/>
        </w:rPr>
        <w:t xml:space="preserve">بمعنى انه عبارة عن عمل </w:t>
      </w:r>
      <w:r w:rsidR="00E06FC8">
        <w:rPr>
          <w:rFonts w:ascii="Simplified Arabic" w:hAnsi="Simplified Arabic" w:cs="Simplified Arabic" w:hint="cs"/>
          <w:sz w:val="32"/>
          <w:szCs w:val="32"/>
          <w:rtl/>
        </w:rPr>
        <w:t>إداري</w:t>
      </w:r>
      <w:r w:rsidR="0019474D">
        <w:rPr>
          <w:rFonts w:ascii="Simplified Arabic" w:hAnsi="Simplified Arabic" w:cs="Simplified Arabic" w:hint="cs"/>
          <w:sz w:val="32"/>
          <w:szCs w:val="32"/>
          <w:rtl/>
        </w:rPr>
        <w:t xml:space="preserve"> يشتمل على تنظيم وضبط نشاطات </w:t>
      </w:r>
      <w:r w:rsidR="00E06FC8">
        <w:rPr>
          <w:rFonts w:ascii="Simplified Arabic" w:hAnsi="Simplified Arabic" w:cs="Simplified Arabic" w:hint="cs"/>
          <w:sz w:val="32"/>
          <w:szCs w:val="32"/>
          <w:rtl/>
        </w:rPr>
        <w:t>الأفراد</w:t>
      </w:r>
      <w:r w:rsidR="0019474D">
        <w:rPr>
          <w:rFonts w:ascii="Simplified Arabic" w:hAnsi="Simplified Arabic" w:cs="Simplified Arabic" w:hint="cs"/>
          <w:sz w:val="32"/>
          <w:szCs w:val="32"/>
          <w:rtl/>
        </w:rPr>
        <w:t xml:space="preserve"> من اجل ضمان </w:t>
      </w:r>
      <w:r w:rsidR="00E06FC8">
        <w:rPr>
          <w:rFonts w:ascii="Simplified Arabic" w:hAnsi="Simplified Arabic" w:cs="Simplified Arabic" w:hint="cs"/>
          <w:sz w:val="32"/>
          <w:szCs w:val="32"/>
          <w:rtl/>
        </w:rPr>
        <w:t>المحافظة</w:t>
      </w:r>
      <w:r w:rsidR="0019474D">
        <w:rPr>
          <w:rFonts w:ascii="Simplified Arabic" w:hAnsi="Simplified Arabic" w:cs="Simplified Arabic" w:hint="cs"/>
          <w:sz w:val="32"/>
          <w:szCs w:val="32"/>
          <w:rtl/>
        </w:rPr>
        <w:t xml:space="preserve"> على استقرار النظام العام</w:t>
      </w:r>
      <w:r w:rsidR="00E06FC8">
        <w:rPr>
          <w:rStyle w:val="Appelnotedebasdep"/>
          <w:rFonts w:ascii="Simplified Arabic" w:hAnsi="Simplified Arabic" w:cs="Simplified Arabic"/>
          <w:sz w:val="32"/>
          <w:szCs w:val="32"/>
          <w:rtl/>
        </w:rPr>
        <w:footnoteReference w:id="2"/>
      </w:r>
      <w:r w:rsidR="00675FD4">
        <w:rPr>
          <w:rFonts w:ascii="Simplified Arabic" w:hAnsi="Simplified Arabic" w:cs="Simplified Arabic"/>
          <w:sz w:val="32"/>
          <w:szCs w:val="32"/>
        </w:rPr>
        <w:t>.</w:t>
      </w:r>
    </w:p>
    <w:p w:rsidR="006A2B71"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lastRenderedPageBreak/>
        <w:t>ووفقا لهذا الاتجاه يعتبر سلطة إدارية محايدة تمارس في نطاق العمل الإداري كأحد أنشطة الوظيفة الإدارية في حدود القانون .</w:t>
      </w:r>
    </w:p>
    <w:p w:rsidR="004103ED" w:rsidRPr="00471E28" w:rsidRDefault="004103ED" w:rsidP="00F850EB">
      <w:pPr>
        <w:spacing w:line="360" w:lineRule="auto"/>
        <w:jc w:val="both"/>
        <w:rPr>
          <w:rFonts w:ascii="Simplified Arabic" w:hAnsi="Simplified Arabic" w:cs="Simplified Arabic"/>
          <w:b/>
          <w:bCs/>
          <w:sz w:val="36"/>
          <w:szCs w:val="36"/>
          <w:rtl/>
          <w:lang w:bidi="ar-DZ"/>
        </w:rPr>
      </w:pPr>
      <w:r w:rsidRPr="00471E28">
        <w:rPr>
          <w:rFonts w:ascii="Simplified Arabic" w:hAnsi="Simplified Arabic" w:cs="Simplified Arabic"/>
          <w:b/>
          <w:bCs/>
          <w:sz w:val="36"/>
          <w:szCs w:val="36"/>
          <w:rtl/>
          <w:lang w:bidi="ar-DZ"/>
        </w:rPr>
        <w:t xml:space="preserve">المطلب </w:t>
      </w:r>
      <w:r w:rsidRPr="00471E28">
        <w:rPr>
          <w:rFonts w:ascii="Simplified Arabic" w:hAnsi="Simplified Arabic" w:cs="Simplified Arabic" w:hint="cs"/>
          <w:b/>
          <w:bCs/>
          <w:sz w:val="36"/>
          <w:szCs w:val="36"/>
          <w:rtl/>
          <w:lang w:bidi="ar-DZ"/>
        </w:rPr>
        <w:t>الأول:</w:t>
      </w:r>
      <w:r w:rsidRPr="00471E28">
        <w:rPr>
          <w:rFonts w:ascii="Simplified Arabic" w:hAnsi="Simplified Arabic" w:cs="Simplified Arabic"/>
          <w:b/>
          <w:bCs/>
          <w:sz w:val="36"/>
          <w:szCs w:val="36"/>
          <w:rtl/>
          <w:lang w:bidi="ar-DZ"/>
        </w:rPr>
        <w:t xml:space="preserve"> ماهية الضبط الإداري </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نتناول في هذا المطلب المفهوم اللغوي للضبط في فرع أول ثم المفهوم التشريعي في الفرع الثاني والفرع الثالث ندرس تعريف الفقه للضبط الإداري.</w:t>
      </w:r>
    </w:p>
    <w:p w:rsidR="004103ED" w:rsidRPr="00D80306" w:rsidRDefault="004103ED" w:rsidP="00F850EB">
      <w:pPr>
        <w:spacing w:line="360" w:lineRule="auto"/>
        <w:jc w:val="both"/>
        <w:rPr>
          <w:rFonts w:ascii="Simplified Arabic" w:hAnsi="Simplified Arabic" w:cs="Simplified Arabic"/>
          <w:b/>
          <w:bCs/>
          <w:sz w:val="32"/>
          <w:szCs w:val="32"/>
          <w:rtl/>
          <w:lang w:bidi="ar-DZ"/>
        </w:rPr>
      </w:pPr>
      <w:r w:rsidRPr="00D80306">
        <w:rPr>
          <w:rFonts w:ascii="Simplified Arabic" w:hAnsi="Simplified Arabic" w:cs="Simplified Arabic"/>
          <w:b/>
          <w:bCs/>
          <w:sz w:val="32"/>
          <w:szCs w:val="32"/>
          <w:rtl/>
          <w:lang w:bidi="ar-DZ"/>
        </w:rPr>
        <w:t xml:space="preserve">الفرع الأول: التعريف اللغوي للضبط الإداري </w:t>
      </w:r>
    </w:p>
    <w:p w:rsidR="006A2B71" w:rsidRDefault="004103ED" w:rsidP="00016240">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الضبط</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لغة</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يعني</w:t>
      </w:r>
      <w:r w:rsidR="006A2B71">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الإحكام</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والإتقان وإصلاح</w:t>
      </w:r>
      <w:r>
        <w:rPr>
          <w:rFonts w:ascii="Simplified Arabic" w:hAnsi="Simplified Arabic" w:cs="Simplified Arabic" w:hint="cs"/>
          <w:sz w:val="32"/>
          <w:szCs w:val="32"/>
          <w:rtl/>
          <w:lang w:bidi="ar-DZ"/>
        </w:rPr>
        <w:t xml:space="preserve"> </w:t>
      </w:r>
      <w:r w:rsidR="006A2B71">
        <w:rPr>
          <w:rFonts w:ascii="Simplified Arabic" w:hAnsi="Simplified Arabic" w:cs="Simplified Arabic"/>
          <w:sz w:val="32"/>
          <w:szCs w:val="32"/>
          <w:rtl/>
          <w:lang w:bidi="ar-DZ"/>
        </w:rPr>
        <w:t>الخلل</w:t>
      </w:r>
      <w:r w:rsidR="006A2B71">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والتصحيح</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كما أن للضبط عدة مفاهيم أخرى ، فهو يعني أولا دقة التحديد فيقال ضبط ا</w:t>
      </w:r>
      <w:r w:rsidR="000C4A54">
        <w:rPr>
          <w:rFonts w:ascii="Simplified Arabic" w:hAnsi="Simplified Arabic" w:cs="Simplified Arabic"/>
          <w:sz w:val="32"/>
          <w:szCs w:val="32"/>
          <w:rtl/>
          <w:lang w:bidi="ar-DZ"/>
        </w:rPr>
        <w:t>لأمر يعني انه حدد على وجه الدقة</w:t>
      </w:r>
      <w:r w:rsidRPr="00471E28">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وهو يعني ثانيا وقوع العين ثم إلقاء اليد على شخص كان خافيا ويجري البحث عنه.</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فيقال ان</w:t>
      </w:r>
      <w:r w:rsidR="000C4A54">
        <w:rPr>
          <w:rFonts w:ascii="Simplified Arabic" w:hAnsi="Simplified Arabic" w:cs="Simplified Arabic"/>
          <w:sz w:val="32"/>
          <w:szCs w:val="32"/>
          <w:rtl/>
          <w:lang w:bidi="ar-DZ"/>
        </w:rPr>
        <w:t>ه قد ضبط ذلك الشخص أو هذا الشيء</w:t>
      </w:r>
      <w:r w:rsidRPr="00471E28">
        <w:rPr>
          <w:rFonts w:ascii="Simplified Arabic" w:hAnsi="Simplified Arabic" w:cs="Simplified Arabic"/>
          <w:sz w:val="32"/>
          <w:szCs w:val="32"/>
          <w:rtl/>
          <w:lang w:bidi="ar-DZ"/>
        </w:rPr>
        <w:t>،</w:t>
      </w:r>
      <w:r w:rsidR="000C4A54">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ويعني ثالثا التدوين الكتابي المشتمل على معالم ويخشى لو ترك أمرها دون تسجيل لها أن تتبدد معالمها ويزول أثره من ذاكرة من عاينها وشاهدها</w:t>
      </w:r>
      <w:r w:rsidR="000C4A54">
        <w:rPr>
          <w:rFonts w:ascii="Simplified Arabic" w:hAnsi="Simplified Arabic" w:cs="Simplified Arabic" w:hint="cs"/>
          <w:sz w:val="32"/>
          <w:szCs w:val="32"/>
          <w:rtl/>
        </w:rPr>
        <w:t>،</w:t>
      </w:r>
      <w:r w:rsidRPr="00471E28">
        <w:rPr>
          <w:rFonts w:ascii="Simplified Arabic" w:hAnsi="Simplified Arabic" w:cs="Simplified Arabic"/>
          <w:sz w:val="32"/>
          <w:szCs w:val="32"/>
          <w:rtl/>
          <w:lang w:bidi="ar-DZ"/>
        </w:rPr>
        <w:t xml:space="preserve"> </w:t>
      </w:r>
      <w:r w:rsidR="000C4A54">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ولذا يقال قانونا إن ضبط الواقعة يعني تحرير محضر لها ، والمعنى الرابع للضبط يفهم منه العودة بالأمور إلى وضعها الطبيعي المنسجم مع القانون الحاكم لها وذلك عقب خلل</w:t>
      </w:r>
      <w:r w:rsidR="00360323">
        <w:rPr>
          <w:rFonts w:ascii="Simplified Arabic" w:hAnsi="Simplified Arabic" w:cs="Simplified Arabic"/>
          <w:sz w:val="32"/>
          <w:szCs w:val="32"/>
          <w:rtl/>
          <w:lang w:bidi="ar-DZ"/>
        </w:rPr>
        <w:t xml:space="preserve"> أو اضطراب أصابها منحرفا بها عن</w:t>
      </w:r>
      <w:r w:rsidR="00360323">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حكم هذا القا</w:t>
      </w:r>
      <w:r w:rsidR="00360323">
        <w:rPr>
          <w:rFonts w:ascii="Simplified Arabic" w:hAnsi="Simplified Arabic" w:cs="Simplified Arabic"/>
          <w:sz w:val="32"/>
          <w:szCs w:val="32"/>
          <w:rtl/>
          <w:lang w:bidi="ar-DZ"/>
        </w:rPr>
        <w:t>نون،ويقال أيضا ضبط الشيء حفظه</w:t>
      </w:r>
      <w:r w:rsidR="00E2684A">
        <w:rPr>
          <w:rFonts w:ascii="Simplified Arabic" w:hAnsi="Simplified Arabic" w:cs="Simplified Arabic"/>
          <w:sz w:val="32"/>
          <w:szCs w:val="32"/>
          <w:lang w:bidi="ar-DZ"/>
        </w:rPr>
        <w:t xml:space="preserve"> </w:t>
      </w:r>
      <w:r w:rsidR="00360323">
        <w:rPr>
          <w:rFonts w:ascii="Simplified Arabic" w:hAnsi="Simplified Arabic" w:cs="Simplified Arabic"/>
          <w:sz w:val="32"/>
          <w:szCs w:val="32"/>
          <w:rtl/>
          <w:lang w:bidi="ar-DZ"/>
        </w:rPr>
        <w:t>بالحزم، ورجل ضابط إي حازم</w:t>
      </w:r>
      <w:r w:rsidRPr="00471E28">
        <w:rPr>
          <w:rFonts w:ascii="Simplified Arabic" w:hAnsi="Simplified Arabic" w:cs="Simplified Arabic"/>
          <w:sz w:val="32"/>
          <w:szCs w:val="32"/>
          <w:rtl/>
          <w:lang w:bidi="ar-DZ"/>
        </w:rPr>
        <w:t xml:space="preserve"> </w:t>
      </w:r>
      <w:r w:rsidRPr="00471E28">
        <w:rPr>
          <w:rFonts w:ascii="Simplified Arabic" w:hAnsi="Simplified Arabic" w:cs="Simplified Arabic"/>
          <w:sz w:val="32"/>
          <w:szCs w:val="32"/>
          <w:rtl/>
        </w:rPr>
        <w:footnoteReference w:id="3"/>
      </w:r>
      <w:r w:rsidRPr="00471E28">
        <w:rPr>
          <w:rFonts w:ascii="Simplified Arabic" w:hAnsi="Simplified Arabic" w:cs="Simplified Arabic"/>
          <w:sz w:val="32"/>
          <w:szCs w:val="32"/>
          <w:rtl/>
          <w:lang w:bidi="ar-DZ"/>
        </w:rPr>
        <w:t>.</w:t>
      </w:r>
    </w:p>
    <w:p w:rsidR="00360323" w:rsidRPr="00016240" w:rsidRDefault="00360323" w:rsidP="00016240">
      <w:pPr>
        <w:spacing w:line="360" w:lineRule="auto"/>
        <w:jc w:val="both"/>
        <w:rPr>
          <w:rFonts w:cs="Simplified Arabic"/>
          <w:sz w:val="32"/>
          <w:szCs w:val="32"/>
          <w:lang w:val="fr-FR" w:bidi="ar-DZ"/>
        </w:rPr>
      </w:pP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t xml:space="preserve">الفرع الثاني: التعريف التشريعي للضبط الإداري </w:t>
      </w:r>
    </w:p>
    <w:p w:rsidR="004103ED" w:rsidRPr="00471E28" w:rsidRDefault="004103ED" w:rsidP="00335410">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 xml:space="preserve">لم تتعرض </w:t>
      </w:r>
      <w:r w:rsidR="00335410">
        <w:rPr>
          <w:rFonts w:ascii="Simplified Arabic" w:hAnsi="Simplified Arabic" w:cs="Simplified Arabic" w:hint="cs"/>
          <w:sz w:val="32"/>
          <w:szCs w:val="32"/>
          <w:rtl/>
          <w:lang w:bidi="ar-DZ"/>
        </w:rPr>
        <w:t xml:space="preserve">بعض </w:t>
      </w:r>
      <w:r w:rsidRPr="00471E28">
        <w:rPr>
          <w:rFonts w:ascii="Simplified Arabic" w:hAnsi="Simplified Arabic" w:cs="Simplified Arabic"/>
          <w:sz w:val="32"/>
          <w:szCs w:val="32"/>
          <w:rtl/>
          <w:lang w:bidi="ar-DZ"/>
        </w:rPr>
        <w:t xml:space="preserve">التشريعات في </w:t>
      </w:r>
      <w:r w:rsidR="00335410">
        <w:rPr>
          <w:rFonts w:ascii="Simplified Arabic" w:hAnsi="Simplified Arabic" w:cs="Simplified Arabic" w:hint="cs"/>
          <w:sz w:val="32"/>
          <w:szCs w:val="32"/>
          <w:rtl/>
          <w:lang w:bidi="ar-DZ"/>
        </w:rPr>
        <w:t>بعض</w:t>
      </w:r>
      <w:r w:rsidRPr="00471E28">
        <w:rPr>
          <w:rFonts w:ascii="Simplified Arabic" w:hAnsi="Simplified Arabic" w:cs="Simplified Arabic"/>
          <w:sz w:val="32"/>
          <w:szCs w:val="32"/>
          <w:rtl/>
          <w:lang w:bidi="ar-DZ"/>
        </w:rPr>
        <w:t xml:space="preserve"> الدول إلى تعريف الضبط الإداري ,فق</w:t>
      </w:r>
      <w:r w:rsidR="00543157">
        <w:rPr>
          <w:rFonts w:ascii="Simplified Arabic" w:hAnsi="Simplified Arabic" w:cs="Simplified Arabic" w:hint="cs"/>
          <w:sz w:val="32"/>
          <w:szCs w:val="32"/>
          <w:rtl/>
          <w:lang w:bidi="ar-DZ"/>
        </w:rPr>
        <w:t>د</w:t>
      </w:r>
      <w:r w:rsidRPr="00471E28">
        <w:rPr>
          <w:rFonts w:ascii="Simplified Arabic" w:hAnsi="Simplified Arabic" w:cs="Simplified Arabic"/>
          <w:sz w:val="32"/>
          <w:szCs w:val="32"/>
          <w:rtl/>
          <w:lang w:bidi="ar-DZ"/>
        </w:rPr>
        <w:t xml:space="preserve"> اكتفت بتحديد أغراضه .فبالرجوع إلى الدستور الجزائري نجده لم يتحدث عن التدابير التي تتخذ من طرف رئيس الجمهورية ولا وجود لتعريف الضبط في القوانين العادية .فنجد قانون الولاية يتحدث عن سلطة الوالي في اتخاذ تدابير الضبط ونفس الشيء بالنسبة لقانون البلدية والمراسيم التنفيذية التي تنظم صلاحيات بعض الوزراء.</w:t>
      </w:r>
    </w:p>
    <w:p w:rsidR="004103ED" w:rsidRDefault="004103ED" w:rsidP="00F850EB">
      <w:pPr>
        <w:spacing w:line="360" w:lineRule="auto"/>
        <w:jc w:val="both"/>
        <w:rPr>
          <w:rFonts w:ascii="Simplified Arabic" w:hAnsi="Simplified Arabic" w:cs="Simplified Arabic"/>
          <w:sz w:val="32"/>
          <w:szCs w:val="32"/>
          <w:lang w:bidi="ar-DZ"/>
        </w:rPr>
      </w:pPr>
      <w:r w:rsidRPr="00471E28">
        <w:rPr>
          <w:rFonts w:ascii="Simplified Arabic" w:hAnsi="Simplified Arabic" w:cs="Simplified Arabic"/>
          <w:sz w:val="32"/>
          <w:szCs w:val="32"/>
          <w:rtl/>
          <w:lang w:bidi="ar-DZ"/>
        </w:rPr>
        <w:t xml:space="preserve">ونفس الشيء ذهب إليه المشرع الفرنسي </w:t>
      </w:r>
      <w:r w:rsidR="000C4A54" w:rsidRPr="00471E28">
        <w:rPr>
          <w:rFonts w:ascii="Simplified Arabic" w:hAnsi="Simplified Arabic" w:cs="Simplified Arabic" w:hint="cs"/>
          <w:sz w:val="32"/>
          <w:szCs w:val="32"/>
          <w:rtl/>
          <w:lang w:bidi="ar-DZ"/>
        </w:rPr>
        <w:t>والمصري.</w:t>
      </w:r>
      <w:r w:rsidR="000C4A54">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 xml:space="preserve">فمثلا تنص المادة 97 من القانون الصادر في فرنسا سنة 1884 على انه (يختص البوليس المحلي بالحافظة على حسن النظام والأمن العام والصحة العامة )وقد سار المشرع المصري على نفس المنوال حيث ينص القانون رقم </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109 لسنة 1971</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 xml:space="preserve"> في مادته 3 (تختص هيئة الشرطة بالمحافظة على النظام العام </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 xml:space="preserve">والأمن والآداب </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 xml:space="preserve">وحماية </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 xml:space="preserve">الأرواح </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 xml:space="preserve">والأعراض والأموال ) </w:t>
      </w:r>
      <w:r w:rsidRPr="00471E28">
        <w:rPr>
          <w:rFonts w:ascii="Simplified Arabic" w:hAnsi="Simplified Arabic" w:cs="Simplified Arabic"/>
          <w:sz w:val="32"/>
          <w:szCs w:val="32"/>
          <w:rtl/>
        </w:rPr>
        <w:footnoteReference w:id="4"/>
      </w:r>
      <w:r w:rsidRPr="00471E28">
        <w:rPr>
          <w:rFonts w:ascii="Simplified Arabic" w:hAnsi="Simplified Arabic" w:cs="Simplified Arabic"/>
          <w:sz w:val="32"/>
          <w:szCs w:val="32"/>
          <w:rtl/>
          <w:lang w:bidi="ar-DZ"/>
        </w:rPr>
        <w:t>.</w:t>
      </w:r>
    </w:p>
    <w:p w:rsidR="007361EB" w:rsidRDefault="007361EB" w:rsidP="00F850EB">
      <w:pPr>
        <w:spacing w:line="360" w:lineRule="auto"/>
        <w:jc w:val="both"/>
        <w:rPr>
          <w:rFonts w:ascii="Simplified Arabic" w:hAnsi="Simplified Arabic" w:cs="Simplified Arabic"/>
          <w:sz w:val="32"/>
          <w:szCs w:val="32"/>
          <w:lang w:bidi="ar-DZ"/>
        </w:rPr>
      </w:pPr>
    </w:p>
    <w:p w:rsidR="007361EB" w:rsidRDefault="007361EB" w:rsidP="00F850EB">
      <w:pPr>
        <w:spacing w:line="360" w:lineRule="auto"/>
        <w:jc w:val="both"/>
        <w:rPr>
          <w:rFonts w:ascii="Simplified Arabic" w:hAnsi="Simplified Arabic" w:cs="Simplified Arabic"/>
          <w:sz w:val="32"/>
          <w:szCs w:val="32"/>
          <w:lang w:bidi="ar-DZ"/>
        </w:rPr>
      </w:pPr>
    </w:p>
    <w:p w:rsidR="007361EB" w:rsidRPr="00471E28" w:rsidRDefault="007361EB" w:rsidP="00F850EB">
      <w:pPr>
        <w:spacing w:line="360" w:lineRule="auto"/>
        <w:jc w:val="both"/>
        <w:rPr>
          <w:rFonts w:ascii="Simplified Arabic" w:hAnsi="Simplified Arabic" w:cs="Simplified Arabic"/>
          <w:sz w:val="32"/>
          <w:szCs w:val="32"/>
          <w:rtl/>
          <w:lang w:bidi="ar-DZ"/>
        </w:rPr>
      </w:pPr>
    </w:p>
    <w:p w:rsidR="004858A3" w:rsidRDefault="004103ED" w:rsidP="004858A3">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lastRenderedPageBreak/>
        <w:t xml:space="preserve">الفرع الثالث: تعريف الفقه للضبط الإداري </w:t>
      </w:r>
    </w:p>
    <w:p w:rsidR="006A2B71" w:rsidRPr="004858A3" w:rsidRDefault="004103ED" w:rsidP="004858A3">
      <w:pPr>
        <w:spacing w:line="360" w:lineRule="auto"/>
        <w:jc w:val="both"/>
        <w:rPr>
          <w:rFonts w:ascii="Simplified Arabic" w:hAnsi="Simplified Arabic" w:cs="Simplified Arabic"/>
          <w:b/>
          <w:bCs/>
          <w:sz w:val="32"/>
          <w:szCs w:val="32"/>
          <w:lang w:bidi="ar-DZ"/>
        </w:rPr>
      </w:pPr>
      <w:r w:rsidRPr="00471E28">
        <w:rPr>
          <w:rFonts w:ascii="Simplified Arabic" w:hAnsi="Simplified Arabic" w:cs="Simplified Arabic"/>
          <w:sz w:val="32"/>
          <w:szCs w:val="32"/>
          <w:rtl/>
          <w:lang w:bidi="ar-DZ"/>
        </w:rPr>
        <w:t>حاول الفقه من جانبه إيجاد تعريف للضبط الإداري و</w:t>
      </w:r>
      <w:r w:rsidR="004858A3">
        <w:rPr>
          <w:rFonts w:ascii="Simplified Arabic" w:hAnsi="Simplified Arabic" w:cs="Simplified Arabic" w:hint="cs"/>
          <w:sz w:val="32"/>
          <w:szCs w:val="32"/>
          <w:rtl/>
          <w:lang w:bidi="ar-DZ"/>
        </w:rPr>
        <w:t>س</w:t>
      </w:r>
      <w:r w:rsidRPr="00471E28">
        <w:rPr>
          <w:rFonts w:ascii="Simplified Arabic" w:hAnsi="Simplified Arabic" w:cs="Simplified Arabic"/>
          <w:sz w:val="32"/>
          <w:szCs w:val="32"/>
          <w:rtl/>
          <w:lang w:bidi="ar-DZ"/>
        </w:rPr>
        <w:t xml:space="preserve">نتناول في هذا الفرع لبعض </w:t>
      </w:r>
      <w:r w:rsidR="004858A3">
        <w:rPr>
          <w:rFonts w:ascii="Simplified Arabic" w:hAnsi="Simplified Arabic" w:cs="Simplified Arabic" w:hint="cs"/>
          <w:sz w:val="32"/>
          <w:szCs w:val="32"/>
          <w:rtl/>
          <w:lang w:bidi="ar-DZ"/>
        </w:rPr>
        <w:t xml:space="preserve">منها. </w:t>
      </w: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t xml:space="preserve">أولا-الفقه الفرنسي:  </w:t>
      </w:r>
    </w:p>
    <w:p w:rsidR="004103ED" w:rsidRPr="00471E28" w:rsidRDefault="004858A3" w:rsidP="00557338">
      <w:pPr>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عرف </w:t>
      </w:r>
      <w:r w:rsidR="004103ED" w:rsidRPr="00471E28">
        <w:rPr>
          <w:rFonts w:ascii="Simplified Arabic" w:hAnsi="Simplified Arabic" w:cs="Simplified Arabic"/>
          <w:sz w:val="32"/>
          <w:szCs w:val="32"/>
          <w:rtl/>
          <w:lang w:bidi="ar-DZ"/>
        </w:rPr>
        <w:t xml:space="preserve"> الفقيه </w:t>
      </w:r>
      <w:r w:rsidR="004103ED" w:rsidRPr="00471E28">
        <w:rPr>
          <w:rFonts w:ascii="Simplified Arabic" w:hAnsi="Simplified Arabic" w:cs="Simplified Arabic"/>
          <w:sz w:val="32"/>
          <w:szCs w:val="32"/>
          <w:lang w:bidi="ar-DZ"/>
        </w:rPr>
        <w:t>Hauriou</w:t>
      </w:r>
      <w:r w:rsidR="004103ED" w:rsidRPr="00471E28">
        <w:rPr>
          <w:rFonts w:ascii="Simplified Arabic" w:hAnsi="Simplified Arabic" w:cs="Simplified Arabic"/>
          <w:sz w:val="32"/>
          <w:szCs w:val="32"/>
          <w:rtl/>
          <w:lang w:bidi="ar-DZ"/>
        </w:rPr>
        <w:t xml:space="preserve"> الضبط بأنه </w:t>
      </w:r>
      <w:r>
        <w:rPr>
          <w:rFonts w:cs="Simplified Arabic"/>
          <w:sz w:val="32"/>
          <w:szCs w:val="32"/>
          <w:lang w:val="fr-FR" w:bidi="ar-DZ"/>
        </w:rPr>
        <w:t>)</w:t>
      </w:r>
      <w:r w:rsidR="004103ED" w:rsidRPr="00471E28">
        <w:rPr>
          <w:rFonts w:ascii="Simplified Arabic" w:hAnsi="Simplified Arabic" w:cs="Simplified Arabic"/>
          <w:sz w:val="32"/>
          <w:szCs w:val="32"/>
          <w:rtl/>
          <w:lang w:bidi="ar-DZ"/>
        </w:rPr>
        <w:t>سيادة النظام والسلام وذا</w:t>
      </w:r>
      <w:r w:rsidR="000C4A54">
        <w:rPr>
          <w:rFonts w:ascii="Simplified Arabic" w:hAnsi="Simplified Arabic" w:cs="Simplified Arabic"/>
          <w:sz w:val="32"/>
          <w:szCs w:val="32"/>
          <w:rtl/>
          <w:lang w:bidi="ar-DZ"/>
        </w:rPr>
        <w:t>لك بالاستخدام الوقائي للقانون</w:t>
      </w:r>
      <w:r w:rsidR="00557338">
        <w:rPr>
          <w:rFonts w:ascii="Simplified Arabic" w:hAnsi="Simplified Arabic" w:cs="Simplified Arabic" w:hint="cs"/>
          <w:sz w:val="32"/>
          <w:szCs w:val="32"/>
          <w:rtl/>
          <w:lang w:bidi="ar-DZ"/>
        </w:rPr>
        <w:t>)</w:t>
      </w:r>
      <w:r w:rsidR="000C4A54">
        <w:rPr>
          <w:rFonts w:ascii="Simplified Arabic" w:hAnsi="Simplified Arabic" w:cs="Simplified Arabic"/>
          <w:sz w:val="32"/>
          <w:szCs w:val="32"/>
          <w:rtl/>
          <w:lang w:bidi="ar-DZ"/>
        </w:rPr>
        <w:t xml:space="preserve"> </w:t>
      </w:r>
      <w:r w:rsidR="00557338">
        <w:rPr>
          <w:rFonts w:ascii="Simplified Arabic" w:hAnsi="Simplified Arabic" w:cs="Simplified Arabic" w:hint="cs"/>
          <w:sz w:val="32"/>
          <w:szCs w:val="32"/>
          <w:rtl/>
          <w:lang w:bidi="ar-DZ"/>
        </w:rPr>
        <w:t xml:space="preserve"> </w:t>
      </w:r>
      <w:r w:rsidR="004103ED" w:rsidRPr="00471E28">
        <w:rPr>
          <w:rFonts w:ascii="Simplified Arabic" w:hAnsi="Simplified Arabic" w:cs="Simplified Arabic"/>
          <w:sz w:val="32"/>
          <w:szCs w:val="32"/>
          <w:rtl/>
          <w:lang w:bidi="ar-DZ"/>
        </w:rPr>
        <w:t xml:space="preserve"> وهو تعريف موسع للضبط الإداري يشمل كافة أوجه النشاط الإداري تقريبا.</w:t>
      </w:r>
    </w:p>
    <w:p w:rsidR="004103ED" w:rsidRPr="00FE72CC" w:rsidRDefault="004103ED" w:rsidP="004858A3">
      <w:pPr>
        <w:spacing w:line="360" w:lineRule="auto"/>
        <w:jc w:val="both"/>
        <w:rPr>
          <w:rFonts w:asciiTheme="minorBidi" w:hAnsiTheme="minorBidi" w:cs="Simplified Arabic Fixed"/>
          <w:sz w:val="32"/>
          <w:szCs w:val="32"/>
          <w:rtl/>
          <w:lang w:bidi="ar-DZ"/>
        </w:rPr>
      </w:pPr>
      <w:r w:rsidRPr="00471E28">
        <w:rPr>
          <w:rFonts w:ascii="Simplified Arabic" w:hAnsi="Simplified Arabic" w:cs="Simplified Arabic"/>
          <w:sz w:val="32"/>
          <w:szCs w:val="32"/>
          <w:rtl/>
          <w:lang w:bidi="ar-DZ"/>
        </w:rPr>
        <w:t>وذهب الأستاذ</w:t>
      </w:r>
      <w:r w:rsidRPr="00471E28">
        <w:rPr>
          <w:rFonts w:ascii="Simplified Arabic" w:hAnsi="Simplified Arabic" w:cs="Simplified Arabic"/>
          <w:sz w:val="32"/>
          <w:szCs w:val="32"/>
          <w:lang w:bidi="ar-DZ"/>
        </w:rPr>
        <w:t xml:space="preserve">Peiser </w:t>
      </w:r>
      <w:r w:rsidRPr="00471E28">
        <w:rPr>
          <w:rFonts w:ascii="Simplified Arabic" w:hAnsi="Simplified Arabic" w:cs="Simplified Arabic"/>
          <w:sz w:val="32"/>
          <w:szCs w:val="32"/>
          <w:rtl/>
          <w:lang w:bidi="ar-DZ"/>
        </w:rPr>
        <w:t xml:space="preserve"> إلى تعريف الضبط الإداري بأنه </w:t>
      </w:r>
      <w:r w:rsidR="004858A3">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القيود والإجراءات التي تفرضها السلطة الإدارية على حقوق الأفراد وحرياتهم للمحافظة على النظام العام بمقتضى أحكام القوانين</w:t>
      </w:r>
      <w:r w:rsidR="004858A3">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 xml:space="preserve"> </w:t>
      </w:r>
      <w:r w:rsidRPr="00471E28">
        <w:rPr>
          <w:rFonts w:ascii="Simplified Arabic" w:hAnsi="Simplified Arabic" w:cs="Simplified Arabic"/>
          <w:sz w:val="32"/>
          <w:szCs w:val="32"/>
          <w:rtl/>
        </w:rPr>
        <w:footnoteReference w:id="5"/>
      </w:r>
      <w:r w:rsidRPr="00471E28">
        <w:rPr>
          <w:rFonts w:ascii="Simplified Arabic" w:hAnsi="Simplified Arabic" w:cs="Simplified Arabic"/>
          <w:sz w:val="32"/>
          <w:szCs w:val="32"/>
          <w:rtl/>
          <w:lang w:bidi="ar-DZ"/>
        </w:rPr>
        <w:t xml:space="preserve"> .</w:t>
      </w: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t xml:space="preserve">ثانيا- الفقه المصري:   </w:t>
      </w:r>
    </w:p>
    <w:p w:rsidR="004103ED" w:rsidRPr="00471E28" w:rsidRDefault="004103ED" w:rsidP="00BA25B0">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اختلف الفقه المصري في شان تعريف الضبط الإداري وذلك حسب نظرة كل فقيه.</w:t>
      </w:r>
    </w:p>
    <w:p w:rsidR="004103ED" w:rsidRPr="00FE72CC" w:rsidRDefault="004103ED" w:rsidP="004858A3">
      <w:pPr>
        <w:spacing w:line="360" w:lineRule="auto"/>
        <w:jc w:val="both"/>
        <w:rPr>
          <w:rFonts w:asciiTheme="minorBidi" w:hAnsiTheme="minorBidi" w:cs="Simplified Arabic Fixed"/>
          <w:sz w:val="32"/>
          <w:szCs w:val="32"/>
          <w:rtl/>
          <w:lang w:bidi="ar-DZ"/>
        </w:rPr>
      </w:pPr>
      <w:r w:rsidRPr="00471E28">
        <w:rPr>
          <w:rFonts w:ascii="Simplified Arabic" w:hAnsi="Simplified Arabic" w:cs="Simplified Arabic"/>
          <w:sz w:val="32"/>
          <w:szCs w:val="32"/>
          <w:rtl/>
          <w:lang w:bidi="ar-DZ"/>
        </w:rPr>
        <w:t>عرف</w:t>
      </w:r>
      <w:r w:rsidR="004858A3">
        <w:rPr>
          <w:rFonts w:ascii="Simplified Arabic" w:hAnsi="Simplified Arabic" w:cs="Simplified Arabic"/>
          <w:sz w:val="32"/>
          <w:szCs w:val="32"/>
          <w:lang w:bidi="ar-DZ"/>
        </w:rPr>
        <w:t xml:space="preserve"> </w:t>
      </w:r>
      <w:r w:rsidR="004858A3">
        <w:rPr>
          <w:rFonts w:ascii="Simplified Arabic" w:hAnsi="Simplified Arabic" w:cs="Simplified Arabic" w:hint="cs"/>
          <w:sz w:val="32"/>
          <w:szCs w:val="32"/>
          <w:rtl/>
        </w:rPr>
        <w:t xml:space="preserve">الدكتور </w:t>
      </w:r>
      <w:r w:rsidRPr="00471E28">
        <w:rPr>
          <w:rFonts w:ascii="Simplified Arabic" w:hAnsi="Simplified Arabic" w:cs="Simplified Arabic"/>
          <w:sz w:val="32"/>
          <w:szCs w:val="32"/>
          <w:rtl/>
          <w:lang w:bidi="ar-DZ"/>
        </w:rPr>
        <w:t>سل</w:t>
      </w:r>
      <w:r w:rsidR="000C4A54">
        <w:rPr>
          <w:rFonts w:ascii="Simplified Arabic" w:hAnsi="Simplified Arabic" w:cs="Simplified Arabic"/>
          <w:sz w:val="32"/>
          <w:szCs w:val="32"/>
          <w:rtl/>
          <w:lang w:bidi="ar-DZ"/>
        </w:rPr>
        <w:t>يمان الطماوي الضبط الإداري بأنه</w:t>
      </w:r>
      <w:r>
        <w:rPr>
          <w:rFonts w:ascii="Simplified Arabic" w:hAnsi="Simplified Arabic" w:cs="Simplified Arabic" w:hint="cs"/>
          <w:sz w:val="32"/>
          <w:szCs w:val="32"/>
          <w:rtl/>
          <w:lang w:bidi="ar-DZ"/>
        </w:rPr>
        <w:t xml:space="preserve">: </w:t>
      </w:r>
      <w:r w:rsidR="004858A3">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 xml:space="preserve">حق الإدارة في أن تفرض على الأفراد قيودا تحد بها من حرياتهم بقصد المحافظة على النظام العام </w:t>
      </w:r>
      <w:r w:rsidR="004858A3">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rPr>
        <w:footnoteReference w:id="6"/>
      </w:r>
      <w:r w:rsidRPr="00471E28">
        <w:rPr>
          <w:rFonts w:ascii="Simplified Arabic" w:hAnsi="Simplified Arabic" w:cs="Simplified Arabic"/>
          <w:sz w:val="32"/>
          <w:szCs w:val="32"/>
          <w:rtl/>
          <w:lang w:bidi="ar-DZ"/>
        </w:rPr>
        <w:t>.</w:t>
      </w:r>
      <w:r w:rsidRPr="00FE72CC">
        <w:rPr>
          <w:rFonts w:asciiTheme="minorBidi" w:hAnsiTheme="minorBidi" w:cs="Simplified Arabic Fixed" w:hint="cs"/>
          <w:sz w:val="32"/>
          <w:szCs w:val="32"/>
          <w:rtl/>
          <w:lang w:bidi="ar-DZ"/>
        </w:rPr>
        <w:t xml:space="preserve"> </w:t>
      </w:r>
    </w:p>
    <w:p w:rsidR="004103ED" w:rsidRPr="00471E28" w:rsidRDefault="004103ED" w:rsidP="004858A3">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أما الدكتور طعمية الجرف فيعرفه بأنه</w:t>
      </w:r>
      <w:r>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 xml:space="preserve"> </w:t>
      </w:r>
      <w:r w:rsidR="004858A3">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مجموعة ما تفرضه السلطة العامة من أوامر ونواه وتوجيهات ملزمة للأفراد بغرض تنظيم حرياتهم</w:t>
      </w:r>
      <w:r w:rsidR="006A2B71">
        <w:rPr>
          <w:rFonts w:ascii="Simplified Arabic" w:hAnsi="Simplified Arabic" w:cs="Simplified Arabic" w:hint="cs"/>
          <w:sz w:val="32"/>
          <w:szCs w:val="32"/>
          <w:rtl/>
          <w:lang w:bidi="ar-DZ"/>
        </w:rPr>
        <w:t xml:space="preserve"> </w:t>
      </w:r>
      <w:r w:rsidR="000C4A54">
        <w:rPr>
          <w:rFonts w:ascii="Simplified Arabic" w:hAnsi="Simplified Arabic" w:cs="Simplified Arabic"/>
          <w:sz w:val="32"/>
          <w:szCs w:val="32"/>
          <w:rtl/>
          <w:lang w:bidi="ar-DZ"/>
        </w:rPr>
        <w:t>العامة،</w:t>
      </w:r>
      <w:r w:rsidRPr="00471E28">
        <w:rPr>
          <w:rFonts w:ascii="Simplified Arabic" w:hAnsi="Simplified Arabic" w:cs="Simplified Arabic"/>
          <w:sz w:val="32"/>
          <w:szCs w:val="32"/>
          <w:rtl/>
          <w:lang w:bidi="ar-DZ"/>
        </w:rPr>
        <w:t xml:space="preserve">آو بمناسبة ممارستهم لنشاط معين </w:t>
      </w:r>
      <w:r w:rsidR="004858A3">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lastRenderedPageBreak/>
        <w:t xml:space="preserve">ويرى بعض </w:t>
      </w:r>
      <w:r w:rsidR="0055363A">
        <w:rPr>
          <w:rFonts w:ascii="Simplified Arabic" w:hAnsi="Simplified Arabic" w:cs="Simplified Arabic" w:hint="cs"/>
          <w:sz w:val="32"/>
          <w:szCs w:val="32"/>
          <w:rtl/>
          <w:lang w:bidi="ar-DZ"/>
        </w:rPr>
        <w:t xml:space="preserve">من </w:t>
      </w:r>
      <w:r w:rsidRPr="00471E28">
        <w:rPr>
          <w:rFonts w:ascii="Simplified Arabic" w:hAnsi="Simplified Arabic" w:cs="Simplified Arabic"/>
          <w:sz w:val="32"/>
          <w:szCs w:val="32"/>
          <w:rtl/>
          <w:lang w:bidi="ar-DZ"/>
        </w:rPr>
        <w:t>الفقه</w:t>
      </w:r>
      <w:r w:rsidR="0055363A">
        <w:rPr>
          <w:rFonts w:ascii="Simplified Arabic" w:hAnsi="Simplified Arabic" w:cs="Simplified Arabic" w:hint="cs"/>
          <w:sz w:val="32"/>
          <w:szCs w:val="32"/>
          <w:rtl/>
          <w:lang w:bidi="ar-DZ"/>
        </w:rPr>
        <w:t>اء</w:t>
      </w:r>
      <w:r w:rsidRPr="00471E28">
        <w:rPr>
          <w:rFonts w:ascii="Simplified Arabic" w:hAnsi="Simplified Arabic" w:cs="Simplified Arabic"/>
          <w:sz w:val="32"/>
          <w:szCs w:val="32"/>
          <w:rtl/>
          <w:lang w:bidi="ar-DZ"/>
        </w:rPr>
        <w:t xml:space="preserve"> بأنه </w:t>
      </w:r>
      <w:r>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(مجموعة التدابير والإجراءات التي تتخذها الإدارة وتمثل قيدا على حريات الأفراد بقصد تنظيم هذه الحريات ،والمحا فضة على النظام العام وحمايته ).</w:t>
      </w:r>
    </w:p>
    <w:p w:rsidR="004103ED" w:rsidRPr="00D96F23"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 xml:space="preserve">ويرى البعض الآخر بأنه </w:t>
      </w:r>
      <w:r>
        <w:rPr>
          <w:rFonts w:ascii="Simplified Arabic" w:hAnsi="Simplified Arabic" w:cs="Simplified Arabic" w:hint="cs"/>
          <w:sz w:val="32"/>
          <w:szCs w:val="32"/>
          <w:rtl/>
          <w:lang w:bidi="ar-DZ"/>
        </w:rPr>
        <w:t>:</w:t>
      </w:r>
      <w:r w:rsidRPr="00471E28">
        <w:rPr>
          <w:rFonts w:ascii="Simplified Arabic" w:hAnsi="Simplified Arabic" w:cs="Simplified Arabic"/>
          <w:sz w:val="32"/>
          <w:szCs w:val="32"/>
          <w:rtl/>
          <w:lang w:bidi="ar-DZ"/>
        </w:rPr>
        <w:t>(حق الدولة في تقييد حريات الأفراد ،باتخاذ الإجراءات الوقائية لحماية النظام العام في المجتمع ،والتي تتفاوت في درجتها بحسب طبيعة الظروف التي تمارسها)</w:t>
      </w:r>
      <w:r w:rsidRPr="00471E28">
        <w:rPr>
          <w:rFonts w:ascii="Simplified Arabic" w:hAnsi="Simplified Arabic" w:cs="Simplified Arabic"/>
          <w:sz w:val="32"/>
          <w:szCs w:val="32"/>
          <w:rtl/>
        </w:rPr>
        <w:footnoteReference w:id="7"/>
      </w:r>
      <w:r w:rsidRPr="00471E28">
        <w:rPr>
          <w:rFonts w:ascii="Simplified Arabic" w:hAnsi="Simplified Arabic" w:cs="Simplified Arabic"/>
          <w:sz w:val="32"/>
          <w:szCs w:val="32"/>
          <w:rtl/>
          <w:lang w:bidi="ar-DZ"/>
        </w:rPr>
        <w:t xml:space="preserve"> .</w:t>
      </w: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t xml:space="preserve">ثالثا - موقف الفقه الإسلامي من تعريف الضبط الإداري </w:t>
      </w:r>
    </w:p>
    <w:p w:rsidR="004103ED" w:rsidRPr="00471E28" w:rsidRDefault="004103ED" w:rsidP="00543157">
      <w:pPr>
        <w:spacing w:line="360" w:lineRule="auto"/>
        <w:ind w:firstLine="720"/>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أعطى الإسلام للفرد حقوقا وحريات وكفل حمايتها. بان نظم الحريات العامة للأفراد.وسبق في ذلك كل  المواثيق الدولية والدساتير المعاصرة .</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فقد عرف الفقه الإسلامي الضبط ب</w:t>
      </w:r>
      <w:r w:rsidR="000C4A54">
        <w:rPr>
          <w:rFonts w:ascii="Simplified Arabic" w:hAnsi="Simplified Arabic" w:cs="Simplified Arabic"/>
          <w:sz w:val="32"/>
          <w:szCs w:val="32"/>
          <w:rtl/>
          <w:lang w:bidi="ar-DZ"/>
        </w:rPr>
        <w:t xml:space="preserve">أنه نوع من الولاية تخول القائم </w:t>
      </w:r>
      <w:r w:rsidRPr="00471E28">
        <w:rPr>
          <w:rFonts w:ascii="Simplified Arabic" w:hAnsi="Simplified Arabic" w:cs="Simplified Arabic"/>
          <w:sz w:val="32"/>
          <w:szCs w:val="32"/>
          <w:rtl/>
          <w:lang w:bidi="ar-DZ"/>
        </w:rPr>
        <w:t xml:space="preserve">بها، إما على وجه الأصالة أو بطريقة الإنابة، تنفيذ ما أمر الله به ومنع ما نهى الله عنه .بقصد تحقيق المقاصد الشرعية وإنزال العقاب الزاجر على المخالفين. وذالك في حدود الاختصاص الشرعي </w:t>
      </w:r>
      <w:r w:rsidRPr="00471E28">
        <w:rPr>
          <w:rFonts w:ascii="Simplified Arabic" w:hAnsi="Simplified Arabic" w:cs="Simplified Arabic"/>
          <w:sz w:val="32"/>
          <w:szCs w:val="32"/>
          <w:rtl/>
        </w:rPr>
        <w:footnoteReference w:id="8"/>
      </w:r>
      <w:r w:rsidRPr="00471E28">
        <w:rPr>
          <w:rFonts w:ascii="Simplified Arabic" w:hAnsi="Simplified Arabic" w:cs="Simplified Arabic"/>
          <w:sz w:val="32"/>
          <w:szCs w:val="32"/>
          <w:rtl/>
          <w:lang w:bidi="ar-DZ"/>
        </w:rPr>
        <w:t xml:space="preserve"> .</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وبذلك يعني الضبط الإداري في التشريع الإسلامي تنفيذ ما أمر الله به. و منع ما نهى عنه لكي يتم تحقيق وحماية النظام العام في الدولة الإسلامية والمتمثل في المحافظة على الدين والعقل والنفس والنسل والمال. وهذه هي أغراض الضبط الإداري في التشريع الإسلامي .</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lastRenderedPageBreak/>
        <w:t>من خلال عرض التعريفات السابقة نرى أن جميعها قد أجمعت على أن مهمة الضبط الإداري هي المحافظة على النظام العام في الدولة وهذه المحافظة تتطلب تنظيم الحريات العامة للأفراد وبذالك</w:t>
      </w:r>
      <w:r w:rsidR="000C4A54">
        <w:rPr>
          <w:rFonts w:ascii="Simplified Arabic" w:hAnsi="Simplified Arabic" w:cs="Simplified Arabic"/>
          <w:sz w:val="32"/>
          <w:szCs w:val="32"/>
          <w:rtl/>
          <w:lang w:bidi="ar-DZ"/>
        </w:rPr>
        <w:t xml:space="preserve"> تطبيق القوانين الصادرة بالخصوص،</w:t>
      </w:r>
      <w:r w:rsidRPr="00471E28">
        <w:rPr>
          <w:rFonts w:ascii="Simplified Arabic" w:hAnsi="Simplified Arabic" w:cs="Simplified Arabic"/>
          <w:sz w:val="32"/>
          <w:szCs w:val="32"/>
          <w:rtl/>
          <w:lang w:bidi="ar-DZ"/>
        </w:rPr>
        <w:t xml:space="preserve"> أو إصدار اللوائح والقرارات التي تنظم إجراءات الضبط وتقيد ممارسة الحريات العامة .</w:t>
      </w:r>
    </w:p>
    <w:p w:rsidR="004103ED" w:rsidRPr="00471E28" w:rsidRDefault="004103ED" w:rsidP="00F850EB">
      <w:pPr>
        <w:spacing w:line="360" w:lineRule="auto"/>
        <w:jc w:val="both"/>
        <w:rPr>
          <w:rFonts w:ascii="Simplified Arabic" w:hAnsi="Simplified Arabic" w:cs="Simplified Arabic"/>
          <w:sz w:val="32"/>
          <w:szCs w:val="32"/>
          <w:rtl/>
          <w:lang w:val="fr-FR" w:bidi="ar-DZ"/>
        </w:rPr>
      </w:pPr>
      <w:r w:rsidRPr="00471E28">
        <w:rPr>
          <w:rFonts w:ascii="Simplified Arabic" w:hAnsi="Simplified Arabic" w:cs="Simplified Arabic"/>
          <w:sz w:val="32"/>
          <w:szCs w:val="32"/>
          <w:rtl/>
          <w:lang w:bidi="ar-DZ"/>
        </w:rPr>
        <w:t>القول الراجح في الفقه أن الضبط الإداري بمفهومه الحديث يعرف انطلاقا من ثلاثة معايير أساسية هما المادي والموضوعي والتوفيقي</w:t>
      </w:r>
      <w:r w:rsidRPr="00471E28">
        <w:rPr>
          <w:rFonts w:ascii="Simplified Arabic" w:hAnsi="Simplified Arabic" w:cs="Simplified Arabic"/>
          <w:sz w:val="32"/>
          <w:szCs w:val="32"/>
          <w:rtl/>
          <w:lang w:val="fr-FR" w:bidi="ar-DZ"/>
        </w:rPr>
        <w:t xml:space="preserve"> .</w:t>
      </w:r>
    </w:p>
    <w:p w:rsidR="004103ED" w:rsidRPr="00471E28" w:rsidRDefault="004103ED" w:rsidP="00F850EB">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bidi="ar-DZ"/>
        </w:rPr>
        <w:t>1</w:t>
      </w:r>
      <w:r w:rsidRPr="00471E28">
        <w:rPr>
          <w:rFonts w:ascii="Simplified Arabic" w:hAnsi="Simplified Arabic" w:cs="Simplified Arabic"/>
          <w:b/>
          <w:bCs/>
          <w:sz w:val="32"/>
          <w:szCs w:val="32"/>
          <w:rtl/>
          <w:lang w:bidi="ar-DZ"/>
        </w:rPr>
        <w:t xml:space="preserve"> - المعيار المادي العضوي:</w:t>
      </w:r>
      <w:r w:rsidRPr="00471E28">
        <w:rPr>
          <w:rFonts w:ascii="Simplified Arabic" w:hAnsi="Simplified Arabic" w:cs="Simplified Arabic"/>
          <w:b/>
          <w:bCs/>
          <w:sz w:val="32"/>
          <w:szCs w:val="32"/>
          <w:rtl/>
          <w:lang w:val="fr-FR" w:bidi="ar-DZ"/>
        </w:rPr>
        <w:t xml:space="preserve"> </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وفقا لهذا</w:t>
      </w:r>
      <w:r w:rsidR="000C4A54">
        <w:rPr>
          <w:rFonts w:ascii="Simplified Arabic" w:hAnsi="Simplified Arabic" w:cs="Simplified Arabic"/>
          <w:sz w:val="32"/>
          <w:szCs w:val="32"/>
          <w:rtl/>
          <w:lang w:bidi="ar-DZ"/>
        </w:rPr>
        <w:t xml:space="preserve"> المعيار يعرف الضبط الإداري على</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انه</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مجموعة</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الأجهزة</w:t>
      </w:r>
      <w:r>
        <w:rPr>
          <w:rFonts w:ascii="Simplified Arabic" w:hAnsi="Simplified Arabic" w:cs="Simplified Arabic" w:hint="cs"/>
          <w:sz w:val="32"/>
          <w:szCs w:val="32"/>
          <w:rtl/>
          <w:lang w:bidi="ar-DZ"/>
        </w:rPr>
        <w:t xml:space="preserve"> </w:t>
      </w:r>
      <w:r w:rsidRPr="00471E28">
        <w:rPr>
          <w:rFonts w:ascii="Simplified Arabic" w:hAnsi="Simplified Arabic" w:cs="Simplified Arabic"/>
          <w:sz w:val="32"/>
          <w:szCs w:val="32"/>
          <w:rtl/>
          <w:lang w:bidi="ar-DZ"/>
        </w:rPr>
        <w:t xml:space="preserve">والهيئات التي تتولى القيام بالتصرفات التي تهدف إلى المحافظة على النظام العام وهو مجموع الأشخاص العاملين آو المكلفين بتنفيذ الأنظمة وحفظ </w:t>
      </w:r>
      <w:r w:rsidR="000C4A54" w:rsidRPr="00471E28">
        <w:rPr>
          <w:rFonts w:ascii="Simplified Arabic" w:hAnsi="Simplified Arabic" w:cs="Simplified Arabic" w:hint="cs"/>
          <w:sz w:val="32"/>
          <w:szCs w:val="32"/>
          <w:rtl/>
          <w:lang w:bidi="ar-DZ"/>
        </w:rPr>
        <w:t>النظام.</w:t>
      </w: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t xml:space="preserve">2 - المعيار الموضوعي: </w:t>
      </w:r>
    </w:p>
    <w:p w:rsidR="000C4A54" w:rsidRPr="007361EB" w:rsidRDefault="004103ED" w:rsidP="007361EB">
      <w:pPr>
        <w:spacing w:line="360" w:lineRule="auto"/>
        <w:jc w:val="both"/>
        <w:rPr>
          <w:rFonts w:cs="Simplified Arabic"/>
          <w:sz w:val="32"/>
          <w:szCs w:val="32"/>
          <w:lang w:val="fr-FR" w:bidi="ar-DZ"/>
        </w:rPr>
      </w:pPr>
      <w:r w:rsidRPr="00471E28">
        <w:rPr>
          <w:rFonts w:ascii="Simplified Arabic" w:hAnsi="Simplified Arabic" w:cs="Simplified Arabic"/>
          <w:sz w:val="32"/>
          <w:szCs w:val="32"/>
          <w:rtl/>
          <w:lang w:bidi="ar-DZ"/>
        </w:rPr>
        <w:t>وينضر هذا المعيار للضبط الإداري بأنه مجموعة الإجراءات والتدابير التي تقوم بها الهيئات العامة حفاظا على النظام العام . ولكن كلا المعيارين يصف جانبا من الضبط الإداري فالأول يتعرض إلى الهيئات والأشخاص الذين لا يمكنهم العمل دون إجراءات أو قوانين تحدد عملهم والثاني يتحدث عن الإجراءات والتدابير التي لا يمكن أن تنفذ بدورها دون وجود أشخاص معينين .ولهذا يعتبر كلا التعريفين قاصرا هذا مما أدى بالفقه إلى إيجاد معيار أخر وهو:</w:t>
      </w: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lastRenderedPageBreak/>
        <w:t>3 - المعيار التوفيقي:</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FE72CC">
        <w:rPr>
          <w:rFonts w:asciiTheme="minorBidi" w:hAnsiTheme="minorBidi" w:cs="Simplified Arabic Fixed" w:hint="cs"/>
          <w:sz w:val="32"/>
          <w:szCs w:val="32"/>
          <w:rtl/>
          <w:lang w:bidi="ar-DZ"/>
        </w:rPr>
        <w:t xml:space="preserve"> </w:t>
      </w:r>
      <w:r w:rsidRPr="00471E28">
        <w:rPr>
          <w:rFonts w:ascii="Simplified Arabic" w:hAnsi="Simplified Arabic" w:cs="Simplified Arabic"/>
          <w:sz w:val="32"/>
          <w:szCs w:val="32"/>
          <w:rtl/>
          <w:lang w:bidi="ar-DZ"/>
        </w:rPr>
        <w:t xml:space="preserve">هذا المعيار يجمع بينهما حيث عرف الضبط الإداري على انه حق الإدارة في أن تفرض على الأفراد قيودا تحد بها حرياتهم بقصد حماية النظام </w:t>
      </w:r>
      <w:r w:rsidR="000C4A54" w:rsidRPr="00471E28">
        <w:rPr>
          <w:rFonts w:ascii="Simplified Arabic" w:hAnsi="Simplified Arabic" w:cs="Simplified Arabic" w:hint="cs"/>
          <w:sz w:val="32"/>
          <w:szCs w:val="32"/>
          <w:rtl/>
          <w:lang w:bidi="ar-DZ"/>
        </w:rPr>
        <w:t>العام.</w:t>
      </w:r>
      <w:r w:rsidRPr="00471E28">
        <w:rPr>
          <w:rFonts w:ascii="Simplified Arabic" w:hAnsi="Simplified Arabic" w:cs="Simplified Arabic"/>
          <w:sz w:val="32"/>
          <w:szCs w:val="32"/>
          <w:rtl/>
          <w:lang w:bidi="ar-DZ"/>
        </w:rPr>
        <w:t xml:space="preserve"> </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 xml:space="preserve">وتجدر الإشارة أن الفقه قد قسم الضبط الإداري إلى نوعين هما الضبط الإداري العام والضبط الإداري الخاص أما الأول فيقصد به الإجراءات التي تمارسها السلطات الإدارية بموجب الاختصاصات المخولة إليها بهدف المحافظة على النظام العام والصحة العامة والسكينة العامة والآداب </w:t>
      </w:r>
      <w:r w:rsidRPr="00471E28">
        <w:rPr>
          <w:rFonts w:ascii="Simplified Arabic" w:hAnsi="Simplified Arabic" w:cs="Simplified Arabic"/>
          <w:sz w:val="32"/>
          <w:szCs w:val="32"/>
          <w:rtl/>
        </w:rPr>
        <w:footnoteReference w:id="9"/>
      </w:r>
      <w:r w:rsidRPr="00471E28">
        <w:rPr>
          <w:rFonts w:ascii="Simplified Arabic" w:hAnsi="Simplified Arabic" w:cs="Simplified Arabic"/>
          <w:sz w:val="32"/>
          <w:szCs w:val="32"/>
          <w:rtl/>
          <w:lang w:bidi="ar-DZ"/>
        </w:rPr>
        <w:t>.</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أما الضبط الإداري الخاص فهو قيام سلطة إدارية معينة بممارسة اختصاص محدد من قبل المشرع لتنظيم بعض أوجه النشاط بغية تحقيق أهداف محددة مثل: حماية المستهلك أو حماية القدرة الشرائية للمواطن عند فرض أسعار معينة ،وهناك من اعتبر أن الضبط الإداري العام هو قاعدة عامة وأساسية كوظيفة إدارية .أما الضبط الإداري الخاص فهو نضام قانوني خاص في مجالات محددة وهو بدوره ينقسم إلى نوعين :</w:t>
      </w:r>
    </w:p>
    <w:p w:rsidR="004103ED" w:rsidRPr="00C37B69" w:rsidRDefault="004103ED" w:rsidP="00F850EB">
      <w:pPr>
        <w:pStyle w:val="Paragraphedeliste"/>
        <w:numPr>
          <w:ilvl w:val="0"/>
          <w:numId w:val="13"/>
        </w:numPr>
        <w:spacing w:line="360" w:lineRule="auto"/>
        <w:jc w:val="both"/>
        <w:rPr>
          <w:rFonts w:ascii="Simplified Arabic" w:hAnsi="Simplified Arabic" w:cs="Simplified Arabic"/>
          <w:sz w:val="32"/>
          <w:szCs w:val="32"/>
          <w:rtl/>
          <w:lang w:bidi="ar-DZ"/>
        </w:rPr>
      </w:pPr>
      <w:r w:rsidRPr="00C37B69">
        <w:rPr>
          <w:rFonts w:ascii="Simplified Arabic" w:hAnsi="Simplified Arabic" w:cs="Simplified Arabic"/>
          <w:sz w:val="32"/>
          <w:szCs w:val="32"/>
          <w:rtl/>
          <w:lang w:bidi="ar-DZ"/>
        </w:rPr>
        <w:t xml:space="preserve">ضبط إداري خاص يستهدف أغراض الضبط الإداري العام مثل:القوانين المنظمة لبيع المشروبات والمطاعم </w:t>
      </w:r>
      <w:r w:rsidRPr="00471E28">
        <w:rPr>
          <w:rtl/>
        </w:rPr>
        <w:footnoteReference w:id="10"/>
      </w:r>
      <w:r w:rsidRPr="00C37B69">
        <w:rPr>
          <w:rFonts w:ascii="Simplified Arabic" w:hAnsi="Simplified Arabic" w:cs="Simplified Arabic"/>
          <w:sz w:val="32"/>
          <w:szCs w:val="32"/>
          <w:rtl/>
          <w:lang w:bidi="ar-DZ"/>
        </w:rPr>
        <w:t>.</w:t>
      </w:r>
    </w:p>
    <w:p w:rsidR="004103ED" w:rsidRPr="00C37B69" w:rsidRDefault="00C37B69" w:rsidP="00F850EB">
      <w:pPr>
        <w:pStyle w:val="Paragraphedeliste"/>
        <w:numPr>
          <w:ilvl w:val="0"/>
          <w:numId w:val="14"/>
        </w:numPr>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lastRenderedPageBreak/>
        <w:t xml:space="preserve"> </w:t>
      </w:r>
      <w:r w:rsidR="004103ED" w:rsidRPr="00C37B69">
        <w:rPr>
          <w:rFonts w:ascii="Simplified Arabic" w:hAnsi="Simplified Arabic" w:cs="Simplified Arabic"/>
          <w:sz w:val="32"/>
          <w:szCs w:val="32"/>
          <w:rtl/>
          <w:lang w:bidi="ar-DZ"/>
        </w:rPr>
        <w:t xml:space="preserve">وضبط خاص يستهدف أغراض خاصة مثل القانون 12/06 المؤرخ في 15 يناير 2012 المتعلق بالجمعيات، الغرض المستهدف منه هو ضمان تحقيق رسائل الجمعيات التربوية وعد خروجها أهداف وكذا ضمان أدائها لدورها دون تأثير من أية هيئة </w:t>
      </w:r>
      <w:r w:rsidR="004103ED" w:rsidRPr="00C37B69">
        <w:rPr>
          <w:rFonts w:ascii="Simplified Arabic" w:hAnsi="Simplified Arabic" w:cs="Simplified Arabic" w:hint="cs"/>
          <w:sz w:val="32"/>
          <w:szCs w:val="32"/>
          <w:rtl/>
        </w:rPr>
        <w:t xml:space="preserve"> .</w:t>
      </w:r>
    </w:p>
    <w:p w:rsidR="004103ED" w:rsidRPr="00471E28" w:rsidRDefault="004103ED" w:rsidP="00F850EB">
      <w:pPr>
        <w:spacing w:line="360" w:lineRule="auto"/>
        <w:jc w:val="both"/>
        <w:rPr>
          <w:rFonts w:ascii="Simplified Arabic" w:hAnsi="Simplified Arabic" w:cs="Simplified Arabic"/>
          <w:b/>
          <w:bCs/>
          <w:sz w:val="36"/>
          <w:szCs w:val="36"/>
          <w:rtl/>
          <w:lang w:bidi="ar-DZ"/>
        </w:rPr>
      </w:pPr>
      <w:r w:rsidRPr="00471E28">
        <w:rPr>
          <w:rFonts w:ascii="Simplified Arabic" w:hAnsi="Simplified Arabic" w:cs="Simplified Arabic"/>
          <w:b/>
          <w:bCs/>
          <w:sz w:val="36"/>
          <w:szCs w:val="36"/>
          <w:rtl/>
          <w:lang w:bidi="ar-DZ"/>
        </w:rPr>
        <w:t xml:space="preserve">المطلب الثاني: أغراض ووسائل الضبط الإداري </w:t>
      </w:r>
    </w:p>
    <w:p w:rsidR="004103ED" w:rsidRPr="00471E28" w:rsidRDefault="004103ED" w:rsidP="00F850EB">
      <w:pPr>
        <w:spacing w:line="360" w:lineRule="auto"/>
        <w:jc w:val="both"/>
        <w:rPr>
          <w:rFonts w:ascii="Simplified Arabic" w:hAnsi="Simplified Arabic" w:cs="Simplified Arabic"/>
          <w:sz w:val="32"/>
          <w:szCs w:val="32"/>
          <w:rtl/>
          <w:lang w:bidi="ar-DZ"/>
        </w:rPr>
      </w:pPr>
      <w:r w:rsidRPr="00471E28">
        <w:rPr>
          <w:rFonts w:ascii="Simplified Arabic" w:hAnsi="Simplified Arabic" w:cs="Simplified Arabic"/>
          <w:sz w:val="32"/>
          <w:szCs w:val="32"/>
          <w:rtl/>
          <w:lang w:bidi="ar-DZ"/>
        </w:rPr>
        <w:t>إن تحديد أغراض ووسائل الضبط الإداري يقتضي التطرق إلى أغراض الضبط الإداري في الفرع الأول ووسائله في الفرع الثاني  .</w:t>
      </w: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t xml:space="preserve">الفرع الأول: أغراض الضبط الإداري </w:t>
      </w:r>
    </w:p>
    <w:p w:rsidR="00360323" w:rsidRPr="00471E28" w:rsidRDefault="004103ED" w:rsidP="00360323">
      <w:pPr>
        <w:spacing w:line="360" w:lineRule="auto"/>
        <w:jc w:val="both"/>
        <w:rPr>
          <w:rFonts w:ascii="Simplified Arabic" w:hAnsi="Simplified Arabic" w:cs="Simplified Arabic"/>
          <w:sz w:val="32"/>
          <w:szCs w:val="32"/>
          <w:rtl/>
          <w:lang w:val="fr-FR" w:bidi="ar-DZ"/>
        </w:rPr>
      </w:pPr>
      <w:r w:rsidRPr="00471E28">
        <w:rPr>
          <w:rFonts w:ascii="Simplified Arabic" w:hAnsi="Simplified Arabic" w:cs="Simplified Arabic"/>
          <w:sz w:val="32"/>
          <w:szCs w:val="32"/>
          <w:rtl/>
          <w:lang w:bidi="ar-DZ"/>
        </w:rPr>
        <w:t>سنتحدث في هذا الفرع عن تعريف أغراض الضبط الإداري المتمثلة في الأمن العام أولا والسكينة العامة ثانيا  ثم الصحة العامة ثالثا</w:t>
      </w:r>
      <w:r w:rsidRPr="00471E28">
        <w:rPr>
          <w:rFonts w:ascii="Simplified Arabic" w:hAnsi="Simplified Arabic" w:cs="Simplified Arabic"/>
          <w:sz w:val="32"/>
          <w:szCs w:val="32"/>
          <w:rtl/>
          <w:lang w:val="fr-FR" w:bidi="ar-DZ"/>
        </w:rPr>
        <w:t xml:space="preserve"> .</w:t>
      </w:r>
    </w:p>
    <w:p w:rsidR="004103ED" w:rsidRPr="00471E28" w:rsidRDefault="004103ED" w:rsidP="00F850EB">
      <w:pPr>
        <w:spacing w:line="360" w:lineRule="auto"/>
        <w:jc w:val="both"/>
        <w:rPr>
          <w:rFonts w:ascii="Simplified Arabic" w:hAnsi="Simplified Arabic" w:cs="Simplified Arabic"/>
          <w:b/>
          <w:bCs/>
          <w:sz w:val="32"/>
          <w:szCs w:val="32"/>
          <w:rtl/>
          <w:lang w:bidi="ar-DZ"/>
        </w:rPr>
      </w:pPr>
      <w:r w:rsidRPr="00471E28">
        <w:rPr>
          <w:rFonts w:ascii="Simplified Arabic" w:hAnsi="Simplified Arabic" w:cs="Simplified Arabic"/>
          <w:b/>
          <w:bCs/>
          <w:sz w:val="32"/>
          <w:szCs w:val="32"/>
          <w:rtl/>
          <w:lang w:bidi="ar-DZ"/>
        </w:rPr>
        <w:t xml:space="preserve">أولا: الأمن العام </w:t>
      </w:r>
    </w:p>
    <w:p w:rsidR="00360323" w:rsidRDefault="004103ED" w:rsidP="00171822">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sz w:val="32"/>
          <w:szCs w:val="32"/>
          <w:rtl/>
          <w:lang w:bidi="ar-DZ"/>
        </w:rPr>
        <w:t xml:space="preserve">سنتطرق في </w:t>
      </w:r>
      <w:r w:rsidR="00BC7AF9">
        <w:rPr>
          <w:rFonts w:ascii="Simplified Arabic" w:hAnsi="Simplified Arabic" w:cs="Simplified Arabic"/>
          <w:sz w:val="32"/>
          <w:szCs w:val="32"/>
          <w:rtl/>
          <w:lang w:bidi="ar-DZ"/>
        </w:rPr>
        <w:t>هذا الفرع إلى تعريف الأمن العام</w:t>
      </w:r>
      <w:r w:rsidRPr="002029FD">
        <w:rPr>
          <w:rFonts w:ascii="Simplified Arabic" w:hAnsi="Simplified Arabic" w:cs="Simplified Arabic"/>
          <w:sz w:val="32"/>
          <w:szCs w:val="32"/>
          <w:rtl/>
          <w:lang w:bidi="ar-DZ"/>
        </w:rPr>
        <w:t>،ثم نقدم بعض الأمثلة عن مهام القوى العمومية</w:t>
      </w:r>
      <w:r w:rsidR="00BC7AF9">
        <w:rPr>
          <w:rFonts w:ascii="Simplified Arabic" w:hAnsi="Simplified Arabic" w:cs="Simplified Arabic" w:hint="cs"/>
          <w:sz w:val="32"/>
          <w:szCs w:val="32"/>
          <w:rtl/>
          <w:lang w:bidi="ar-DZ"/>
        </w:rPr>
        <w:t>.</w:t>
      </w:r>
    </w:p>
    <w:p w:rsidR="00360323" w:rsidRDefault="00360323" w:rsidP="00171822">
      <w:pPr>
        <w:spacing w:line="360" w:lineRule="auto"/>
        <w:jc w:val="both"/>
        <w:rPr>
          <w:rFonts w:ascii="Simplified Arabic" w:hAnsi="Simplified Arabic" w:cs="Simplified Arabic"/>
          <w:sz w:val="32"/>
          <w:szCs w:val="32"/>
          <w:rtl/>
          <w:lang w:bidi="ar-DZ"/>
        </w:rPr>
      </w:pPr>
    </w:p>
    <w:p w:rsidR="007361EB" w:rsidRPr="000C4A54" w:rsidRDefault="007361EB" w:rsidP="00171822">
      <w:pPr>
        <w:spacing w:line="360" w:lineRule="auto"/>
        <w:jc w:val="both"/>
        <w:rPr>
          <w:rFonts w:ascii="Simplified Arabic" w:hAnsi="Simplified Arabic" w:cs="Simplified Arabic"/>
          <w:sz w:val="32"/>
          <w:szCs w:val="32"/>
          <w:rtl/>
          <w:lang w:bidi="ar-DZ"/>
        </w:rPr>
      </w:pPr>
    </w:p>
    <w:p w:rsidR="0055301E" w:rsidRPr="0055301E" w:rsidRDefault="004103ED" w:rsidP="00F850EB">
      <w:pPr>
        <w:pStyle w:val="Paragraphedeliste"/>
        <w:numPr>
          <w:ilvl w:val="0"/>
          <w:numId w:val="8"/>
        </w:numPr>
        <w:spacing w:line="360" w:lineRule="auto"/>
        <w:jc w:val="both"/>
        <w:rPr>
          <w:rFonts w:ascii="Simplified Arabic" w:hAnsi="Simplified Arabic" w:cs="Simplified Arabic"/>
          <w:sz w:val="32"/>
          <w:szCs w:val="32"/>
          <w:lang w:bidi="ar-DZ"/>
        </w:rPr>
      </w:pPr>
      <w:r w:rsidRPr="0055301E">
        <w:rPr>
          <w:rFonts w:ascii="Simplified Arabic" w:hAnsi="Simplified Arabic" w:cs="Simplified Arabic"/>
          <w:b/>
          <w:bCs/>
          <w:sz w:val="32"/>
          <w:szCs w:val="32"/>
          <w:rtl/>
          <w:lang w:bidi="ar-DZ"/>
        </w:rPr>
        <w:lastRenderedPageBreak/>
        <w:t xml:space="preserve">تعريف الأمن العام </w:t>
      </w:r>
    </w:p>
    <w:p w:rsidR="00557338" w:rsidRDefault="004103ED" w:rsidP="00557338">
      <w:pPr>
        <w:spacing w:line="360" w:lineRule="auto"/>
        <w:ind w:left="360"/>
        <w:jc w:val="both"/>
        <w:rPr>
          <w:rFonts w:ascii="Simplified Arabic" w:hAnsi="Simplified Arabic" w:cs="Simplified Arabic" w:hint="cs"/>
          <w:sz w:val="32"/>
          <w:szCs w:val="32"/>
          <w:rtl/>
          <w:lang w:bidi="ar-DZ"/>
        </w:rPr>
      </w:pPr>
      <w:r w:rsidRPr="0055301E">
        <w:rPr>
          <w:rFonts w:ascii="Simplified Arabic" w:hAnsi="Simplified Arabic" w:cs="Simplified Arabic"/>
          <w:sz w:val="32"/>
          <w:szCs w:val="32"/>
          <w:rtl/>
          <w:lang w:bidi="ar-DZ"/>
        </w:rPr>
        <w:t>يقصد</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 به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اطمئنان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المرء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على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نفسه وماله من خطر الاعتداء ،سواء كان مصدره الطبيعة كالفيضانات والبراكين والزلازل والحرائق التي يمكن أن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تهلك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النفس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آم</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 كان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مصدره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الإنسان</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 كالإشعاعات</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 النووية</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 القاتلة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التي </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تنتج</w:t>
      </w:r>
      <w:r w:rsidRPr="0055301E">
        <w:rPr>
          <w:rFonts w:ascii="Simplified Arabic" w:hAnsi="Simplified Arabic" w:cs="Simplified Arabic"/>
          <w:sz w:val="32"/>
          <w:szCs w:val="32"/>
          <w:lang w:bidi="ar-DZ"/>
        </w:rPr>
        <w:t xml:space="preserve"> </w:t>
      </w:r>
      <w:r w:rsidRPr="0055301E">
        <w:rPr>
          <w:rFonts w:ascii="Simplified Arabic" w:hAnsi="Simplified Arabic" w:cs="Simplified Arabic"/>
          <w:sz w:val="32"/>
          <w:szCs w:val="32"/>
          <w:rtl/>
          <w:lang w:bidi="ar-DZ"/>
        </w:rPr>
        <w:t xml:space="preserve"> عن القنابل الذرية فتقضي على الرطب واليابس</w:t>
      </w:r>
      <w:r w:rsidRPr="002029FD">
        <w:rPr>
          <w:rtl/>
        </w:rPr>
        <w:footnoteReference w:id="11"/>
      </w:r>
      <w:r w:rsidR="00F901C5">
        <w:rPr>
          <w:rFonts w:ascii="Simplified Arabic" w:hAnsi="Simplified Arabic" w:cs="Simplified Arabic" w:hint="cs"/>
          <w:sz w:val="32"/>
          <w:szCs w:val="32"/>
          <w:rtl/>
          <w:lang w:bidi="ar-DZ"/>
        </w:rPr>
        <w:t>.</w:t>
      </w:r>
      <w:r w:rsidRPr="0055301E">
        <w:rPr>
          <w:rFonts w:ascii="Simplified Arabic" w:hAnsi="Simplified Arabic" w:cs="Simplified Arabic"/>
          <w:sz w:val="32"/>
          <w:szCs w:val="32"/>
          <w:rtl/>
          <w:lang w:bidi="ar-DZ"/>
        </w:rPr>
        <w:t xml:space="preserve"> وعليه فان الأمن العام يعد الشرط الأساسي لأي حياة اجتماعية ، لذا كان وما يزال من أول وألح مهام الدولة قديما وحديثا ومستقبلا ،وعلى هذا الأساس فان المشرع الجزائري كلف هيئة الضبط الإداري البلدي باتخاذ كافة التدابير الوقائية والإجراءات اللازمة</w:t>
      </w:r>
      <w:r w:rsidR="00C37B69" w:rsidRPr="0055301E">
        <w:rPr>
          <w:rFonts w:ascii="Simplified Arabic" w:hAnsi="Simplified Arabic" w:cs="Simplified Arabic" w:hint="cs"/>
          <w:sz w:val="32"/>
          <w:szCs w:val="32"/>
          <w:rtl/>
          <w:lang w:bidi="ar-DZ"/>
        </w:rPr>
        <w:t>،</w:t>
      </w:r>
      <w:r w:rsidRPr="0055301E">
        <w:rPr>
          <w:rFonts w:ascii="Simplified Arabic" w:hAnsi="Simplified Arabic" w:cs="Simplified Arabic"/>
          <w:sz w:val="32"/>
          <w:szCs w:val="32"/>
          <w:rtl/>
          <w:lang w:bidi="ar-DZ"/>
        </w:rPr>
        <w:t xml:space="preserve">  لإقرار الأمن العام وسلامة الأشخاص والأموال على المستوى البلدي بالقضاء على كل ما من ش</w:t>
      </w:r>
      <w:r w:rsidR="000C4A54">
        <w:rPr>
          <w:rFonts w:ascii="Simplified Arabic" w:hAnsi="Simplified Arabic" w:cs="Simplified Arabic"/>
          <w:sz w:val="32"/>
          <w:szCs w:val="32"/>
          <w:rtl/>
          <w:lang w:bidi="ar-DZ"/>
        </w:rPr>
        <w:t>انه الإخلال بهما مهما كان منبته</w:t>
      </w:r>
      <w:r w:rsidRPr="0055301E">
        <w:rPr>
          <w:rFonts w:ascii="Simplified Arabic" w:hAnsi="Simplified Arabic" w:cs="Simplified Arabic"/>
          <w:sz w:val="32"/>
          <w:szCs w:val="32"/>
          <w:rtl/>
          <w:lang w:bidi="ar-DZ"/>
        </w:rPr>
        <w:t>.</w:t>
      </w:r>
      <w:r w:rsidR="000C4A54">
        <w:rPr>
          <w:rFonts w:ascii="Simplified Arabic" w:hAnsi="Simplified Arabic" w:cs="Simplified Arabic" w:hint="cs"/>
          <w:sz w:val="32"/>
          <w:szCs w:val="32"/>
          <w:rtl/>
          <w:lang w:bidi="ar-DZ"/>
        </w:rPr>
        <w:t xml:space="preserve"> </w:t>
      </w:r>
      <w:r w:rsidRPr="0055301E">
        <w:rPr>
          <w:rFonts w:ascii="Simplified Arabic" w:hAnsi="Simplified Arabic" w:cs="Simplified Arabic"/>
          <w:sz w:val="32"/>
          <w:szCs w:val="32"/>
          <w:rtl/>
          <w:lang w:bidi="ar-DZ"/>
        </w:rPr>
        <w:t xml:space="preserve">كما أكد المشرع الجزائري على التزام هيئة الضبط الإداري البلدي بحماية سلامة الأشخاص وهذا من خلال المادة </w:t>
      </w:r>
      <w:r w:rsidR="003B53F1">
        <w:rPr>
          <w:rFonts w:ascii="Simplified Arabic" w:hAnsi="Simplified Arabic" w:cs="Simplified Arabic"/>
          <w:sz w:val="32"/>
          <w:szCs w:val="32"/>
          <w:lang w:bidi="ar-DZ"/>
        </w:rPr>
        <w:t>89</w:t>
      </w:r>
      <w:r w:rsidRPr="0055301E">
        <w:rPr>
          <w:rFonts w:ascii="Simplified Arabic" w:hAnsi="Simplified Arabic" w:cs="Simplified Arabic"/>
          <w:sz w:val="32"/>
          <w:szCs w:val="32"/>
          <w:rtl/>
          <w:lang w:bidi="ar-DZ"/>
        </w:rPr>
        <w:t xml:space="preserve"> </w:t>
      </w:r>
      <w:r w:rsidR="003B53F1">
        <w:rPr>
          <w:rFonts w:ascii="Simplified Arabic" w:hAnsi="Simplified Arabic" w:cs="Simplified Arabic" w:hint="cs"/>
          <w:sz w:val="32"/>
          <w:szCs w:val="32"/>
          <w:rtl/>
        </w:rPr>
        <w:t>الفقرة 03 من القانون رقم11/10</w:t>
      </w:r>
      <w:r w:rsidR="003B53F1">
        <w:rPr>
          <w:rFonts w:ascii="Simplified Arabic" w:hAnsi="Simplified Arabic" w:cs="Simplified Arabic" w:hint="cs"/>
          <w:sz w:val="32"/>
          <w:szCs w:val="32"/>
          <w:rtl/>
          <w:lang w:bidi="ar-DZ"/>
        </w:rPr>
        <w:t xml:space="preserve"> </w:t>
      </w:r>
      <w:r w:rsidR="00557338">
        <w:rPr>
          <w:rFonts w:ascii="Simplified Arabic" w:hAnsi="Simplified Arabic" w:cs="Simplified Arabic" w:hint="cs"/>
          <w:sz w:val="32"/>
          <w:szCs w:val="32"/>
          <w:rtl/>
          <w:lang w:bidi="ar-DZ"/>
        </w:rPr>
        <w:t xml:space="preserve"> </w:t>
      </w:r>
      <w:r w:rsidRPr="0055301E">
        <w:rPr>
          <w:rFonts w:ascii="Simplified Arabic" w:hAnsi="Simplified Arabic" w:cs="Simplified Arabic"/>
          <w:sz w:val="32"/>
          <w:szCs w:val="32"/>
          <w:rtl/>
          <w:lang w:bidi="ar-DZ"/>
        </w:rPr>
        <w:t xml:space="preserve"> المؤرخ في </w:t>
      </w:r>
      <w:r w:rsidR="00523403">
        <w:rPr>
          <w:rFonts w:ascii="Simplified Arabic" w:hAnsi="Simplified Arabic" w:cs="Simplified Arabic" w:hint="cs"/>
          <w:sz w:val="32"/>
          <w:szCs w:val="32"/>
          <w:rtl/>
          <w:lang w:bidi="ar-DZ"/>
        </w:rPr>
        <w:t>22 يونيو 2011</w:t>
      </w:r>
      <w:r w:rsidRPr="0055301E">
        <w:rPr>
          <w:rFonts w:ascii="Simplified Arabic" w:hAnsi="Simplified Arabic" w:cs="Simplified Arabic"/>
          <w:sz w:val="32"/>
          <w:szCs w:val="32"/>
          <w:rtl/>
          <w:lang w:bidi="ar-DZ"/>
        </w:rPr>
        <w:t xml:space="preserve"> التي تقرر على انه : " </w:t>
      </w:r>
      <w:r w:rsidR="00D73D35">
        <w:rPr>
          <w:rFonts w:ascii="Simplified Arabic" w:hAnsi="Simplified Arabic" w:cs="Simplified Arabic" w:hint="cs"/>
          <w:sz w:val="32"/>
          <w:szCs w:val="32"/>
          <w:rtl/>
          <w:lang w:bidi="ar-DZ"/>
        </w:rPr>
        <w:t xml:space="preserve">كما يأمر نفس الإشكال بهدم الجدران والعمارات والبنايات الايالة بالسقوط مع احترام التشريع والتنظيم المعمول بهما لاسيما المتعلق بحماية التراث </w:t>
      </w:r>
    </w:p>
    <w:p w:rsidR="00360323" w:rsidRPr="002029FD" w:rsidRDefault="00D73D35" w:rsidP="00F01239">
      <w:pPr>
        <w:spacing w:line="360" w:lineRule="auto"/>
        <w:ind w:left="36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الثقافي</w:t>
      </w:r>
      <w:r w:rsidR="004103ED" w:rsidRPr="0055301E">
        <w:rPr>
          <w:rFonts w:ascii="Simplified Arabic" w:hAnsi="Simplified Arabic" w:cs="Simplified Arabic"/>
          <w:sz w:val="32"/>
          <w:szCs w:val="32"/>
          <w:rtl/>
          <w:lang w:bidi="ar-DZ"/>
        </w:rPr>
        <w:t xml:space="preserve"> "</w:t>
      </w:r>
      <w:r w:rsidR="004103ED" w:rsidRPr="002029FD">
        <w:rPr>
          <w:rtl/>
        </w:rPr>
        <w:footnoteReference w:id="12"/>
      </w:r>
      <w:r w:rsidR="00054CED" w:rsidRPr="0055301E">
        <w:rPr>
          <w:rFonts w:ascii="Simplified Arabic" w:hAnsi="Simplified Arabic" w:cs="Simplified Arabic" w:hint="cs"/>
          <w:sz w:val="32"/>
          <w:szCs w:val="32"/>
          <w:rtl/>
          <w:lang w:bidi="ar-DZ"/>
        </w:rPr>
        <w:t>.</w:t>
      </w:r>
    </w:p>
    <w:p w:rsidR="004103ED" w:rsidRPr="002029FD" w:rsidRDefault="004103ED" w:rsidP="00F850EB">
      <w:pPr>
        <w:pStyle w:val="Paragraphedeliste"/>
        <w:numPr>
          <w:ilvl w:val="0"/>
          <w:numId w:val="8"/>
        </w:numPr>
        <w:spacing w:line="360" w:lineRule="auto"/>
        <w:jc w:val="both"/>
        <w:rPr>
          <w:rFonts w:ascii="Simplified Arabic" w:hAnsi="Simplified Arabic" w:cs="Simplified Arabic"/>
          <w:b/>
          <w:bCs/>
          <w:sz w:val="32"/>
          <w:szCs w:val="32"/>
          <w:lang w:bidi="ar-DZ"/>
        </w:rPr>
      </w:pPr>
      <w:r w:rsidRPr="002029FD">
        <w:rPr>
          <w:rFonts w:ascii="Simplified Arabic" w:hAnsi="Simplified Arabic" w:cs="Simplified Arabic"/>
          <w:b/>
          <w:bCs/>
          <w:sz w:val="32"/>
          <w:szCs w:val="32"/>
          <w:rtl/>
          <w:lang w:bidi="ar-DZ"/>
        </w:rPr>
        <w:lastRenderedPageBreak/>
        <w:t xml:space="preserve">بعض مهام القوى العمومية في مجال الآمن العام </w:t>
      </w:r>
    </w:p>
    <w:p w:rsidR="00F901C5" w:rsidRPr="007361EB" w:rsidRDefault="004103ED" w:rsidP="0055363A">
      <w:pPr>
        <w:pStyle w:val="Paragraphedeliste"/>
        <w:numPr>
          <w:ilvl w:val="0"/>
          <w:numId w:val="9"/>
        </w:numPr>
        <w:spacing w:line="360" w:lineRule="auto"/>
        <w:jc w:val="both"/>
        <w:rPr>
          <w:rFonts w:ascii="Simplified Arabic" w:hAnsi="Simplified Arabic" w:cs="Simplified Arabic"/>
          <w:sz w:val="32"/>
          <w:szCs w:val="32"/>
          <w:lang w:bidi="ar-DZ"/>
        </w:rPr>
      </w:pPr>
      <w:r w:rsidRPr="002029FD">
        <w:rPr>
          <w:rFonts w:ascii="Simplified Arabic" w:hAnsi="Simplified Arabic" w:cs="Simplified Arabic"/>
          <w:sz w:val="32"/>
          <w:szCs w:val="32"/>
          <w:rtl/>
          <w:lang w:bidi="ar-DZ"/>
        </w:rPr>
        <w:t xml:space="preserve">منع المظاهرات والتجمهر والاجتماعات العامة والاضطرابات الاجتماعية </w:t>
      </w:r>
      <w:r w:rsidRPr="002029FD">
        <w:rPr>
          <w:rFonts w:ascii="Simplified Arabic" w:hAnsi="Simplified Arabic" w:cs="Simplified Arabic"/>
          <w:sz w:val="32"/>
          <w:szCs w:val="32"/>
          <w:rtl/>
        </w:rPr>
        <w:footnoteReference w:id="13"/>
      </w:r>
      <w:r w:rsidR="00F901C5">
        <w:rPr>
          <w:rFonts w:ascii="Simplified Arabic" w:hAnsi="Simplified Arabic" w:cs="Simplified Arabic" w:hint="cs"/>
          <w:sz w:val="32"/>
          <w:szCs w:val="32"/>
          <w:rtl/>
          <w:lang w:bidi="ar-DZ"/>
        </w:rPr>
        <w:t>.</w:t>
      </w:r>
      <w:r w:rsidRPr="002029FD">
        <w:rPr>
          <w:rFonts w:ascii="Simplified Arabic" w:hAnsi="Simplified Arabic" w:cs="Simplified Arabic"/>
          <w:sz w:val="32"/>
          <w:szCs w:val="32"/>
          <w:rtl/>
          <w:lang w:bidi="ar-DZ"/>
        </w:rPr>
        <w:t xml:space="preserve"> وبهذا الصدد تنص المادة 97 من قانون العقوبات </w:t>
      </w:r>
      <w:r w:rsidR="0055363A">
        <w:rPr>
          <w:rFonts w:ascii="Simplified Arabic" w:hAnsi="Simplified Arabic" w:cs="Simplified Arabic" w:hint="cs"/>
          <w:sz w:val="32"/>
          <w:szCs w:val="32"/>
          <w:rtl/>
          <w:lang w:bidi="ar-DZ"/>
        </w:rPr>
        <w:t xml:space="preserve">معدلة </w:t>
      </w:r>
      <w:r w:rsidR="00CD5C5C">
        <w:rPr>
          <w:rFonts w:ascii="Simplified Arabic" w:hAnsi="Simplified Arabic" w:cs="Simplified Arabic" w:hint="cs"/>
          <w:sz w:val="32"/>
          <w:szCs w:val="32"/>
          <w:rtl/>
          <w:lang w:bidi="ar-DZ"/>
        </w:rPr>
        <w:t>بالأمر رقم 75/47 المورخ في 17 يونيو 1975</w:t>
      </w:r>
      <w:r w:rsidRPr="002029FD">
        <w:rPr>
          <w:rFonts w:ascii="Simplified Arabic" w:hAnsi="Simplified Arabic" w:cs="Simplified Arabic"/>
          <w:sz w:val="32"/>
          <w:szCs w:val="32"/>
          <w:rtl/>
          <w:lang w:bidi="ar-DZ"/>
        </w:rPr>
        <w:t>على</w:t>
      </w:r>
      <w:r w:rsidR="00CD5C5C">
        <w:rPr>
          <w:rFonts w:ascii="Simplified Arabic" w:hAnsi="Simplified Arabic" w:cs="Simplified Arabic" w:hint="cs"/>
          <w:sz w:val="32"/>
          <w:szCs w:val="32"/>
          <w:rtl/>
          <w:lang w:bidi="ar-DZ"/>
        </w:rPr>
        <w:t xml:space="preserve"> انه</w:t>
      </w:r>
      <w:r w:rsidRPr="002029FD">
        <w:rPr>
          <w:rFonts w:ascii="Simplified Arabic" w:hAnsi="Simplified Arabic" w:cs="Simplified Arabic"/>
          <w:sz w:val="32"/>
          <w:szCs w:val="32"/>
          <w:rtl/>
          <w:lang w:bidi="ar-DZ"/>
        </w:rPr>
        <w:t xml:space="preserve"> "يحضر ارتكاب الأفعال الآتية ف</w:t>
      </w:r>
      <w:r w:rsidR="000C4A54">
        <w:rPr>
          <w:rFonts w:ascii="Simplified Arabic" w:hAnsi="Simplified Arabic" w:cs="Simplified Arabic"/>
          <w:sz w:val="32"/>
          <w:szCs w:val="32"/>
          <w:rtl/>
          <w:lang w:bidi="ar-DZ"/>
        </w:rPr>
        <w:t>ي الطريق العام أو في مكان عمومي</w:t>
      </w:r>
      <w:r w:rsidRPr="002029FD">
        <w:rPr>
          <w:rFonts w:ascii="Simplified Arabic" w:hAnsi="Simplified Arabic" w:cs="Simplified Arabic"/>
          <w:sz w:val="32"/>
          <w:szCs w:val="32"/>
          <w:rtl/>
          <w:lang w:bidi="ar-DZ"/>
        </w:rPr>
        <w:t>:</w:t>
      </w:r>
    </w:p>
    <w:p w:rsidR="004103ED" w:rsidRPr="002029FD" w:rsidRDefault="004103ED" w:rsidP="00F850EB">
      <w:pPr>
        <w:pStyle w:val="Paragraphedeliste"/>
        <w:numPr>
          <w:ilvl w:val="0"/>
          <w:numId w:val="10"/>
        </w:numPr>
        <w:spacing w:line="360" w:lineRule="auto"/>
        <w:jc w:val="both"/>
        <w:rPr>
          <w:rFonts w:ascii="Simplified Arabic" w:hAnsi="Simplified Arabic" w:cs="Simplified Arabic"/>
          <w:sz w:val="32"/>
          <w:szCs w:val="32"/>
          <w:lang w:bidi="ar-DZ"/>
        </w:rPr>
      </w:pPr>
      <w:r w:rsidRPr="002029FD">
        <w:rPr>
          <w:rFonts w:ascii="Simplified Arabic" w:hAnsi="Simplified Arabic" w:cs="Simplified Arabic"/>
          <w:sz w:val="32"/>
          <w:szCs w:val="32"/>
          <w:rtl/>
          <w:lang w:bidi="ar-DZ"/>
        </w:rPr>
        <w:t xml:space="preserve">التجمهر </w:t>
      </w:r>
      <w:r w:rsidR="000C4A54" w:rsidRPr="002029FD">
        <w:rPr>
          <w:rFonts w:ascii="Simplified Arabic" w:hAnsi="Simplified Arabic" w:cs="Simplified Arabic" w:hint="cs"/>
          <w:sz w:val="32"/>
          <w:szCs w:val="32"/>
          <w:rtl/>
          <w:lang w:bidi="ar-DZ"/>
        </w:rPr>
        <w:t>المسلح.</w:t>
      </w:r>
    </w:p>
    <w:p w:rsidR="004103ED" w:rsidRPr="002029FD" w:rsidRDefault="004103ED" w:rsidP="00F850EB">
      <w:pPr>
        <w:pStyle w:val="Paragraphedeliste"/>
        <w:numPr>
          <w:ilvl w:val="0"/>
          <w:numId w:val="10"/>
        </w:numPr>
        <w:spacing w:line="360" w:lineRule="auto"/>
        <w:jc w:val="both"/>
        <w:rPr>
          <w:rFonts w:ascii="Simplified Arabic" w:hAnsi="Simplified Arabic" w:cs="Simplified Arabic"/>
          <w:sz w:val="32"/>
          <w:szCs w:val="32"/>
          <w:lang w:bidi="ar-DZ"/>
        </w:rPr>
      </w:pPr>
      <w:r w:rsidRPr="002029FD">
        <w:rPr>
          <w:rFonts w:ascii="Simplified Arabic" w:hAnsi="Simplified Arabic" w:cs="Simplified Arabic"/>
          <w:sz w:val="32"/>
          <w:szCs w:val="32"/>
          <w:rtl/>
          <w:lang w:bidi="ar-DZ"/>
        </w:rPr>
        <w:t xml:space="preserve">التجمهر غير المسلح الذي من شانه الإخلال بالهدوء </w:t>
      </w:r>
      <w:r w:rsidR="000C4A54" w:rsidRPr="002029FD">
        <w:rPr>
          <w:rFonts w:ascii="Simplified Arabic" w:hAnsi="Simplified Arabic" w:cs="Simplified Arabic" w:hint="cs"/>
          <w:sz w:val="32"/>
          <w:szCs w:val="32"/>
          <w:rtl/>
          <w:lang w:bidi="ar-DZ"/>
        </w:rPr>
        <w:t>العمومي.</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sz w:val="32"/>
          <w:szCs w:val="32"/>
          <w:rtl/>
          <w:lang w:bidi="ar-DZ"/>
        </w:rPr>
        <w:t xml:space="preserve">وهذه المادة تبين دور سلطة الضبط الإداري في صنع عقد التجمهر والتجمعات التي من شانها الإخلال النظام العام وهذا الطابع الوقائي لهذه </w:t>
      </w:r>
      <w:r w:rsidR="000C4A54" w:rsidRPr="002029FD">
        <w:rPr>
          <w:rFonts w:ascii="Simplified Arabic" w:hAnsi="Simplified Arabic" w:cs="Simplified Arabic" w:hint="cs"/>
          <w:sz w:val="32"/>
          <w:szCs w:val="32"/>
          <w:rtl/>
          <w:lang w:bidi="ar-DZ"/>
        </w:rPr>
        <w:t>السلطات،</w:t>
      </w:r>
      <w:r w:rsidR="000C4A54">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كما لها طابع علاجي وهو فض تلك التجمعات بعد </w:t>
      </w:r>
      <w:r w:rsidR="00301DD2" w:rsidRPr="002029FD">
        <w:rPr>
          <w:rFonts w:ascii="Simplified Arabic" w:hAnsi="Simplified Arabic" w:cs="Simplified Arabic" w:hint="cs"/>
          <w:sz w:val="32"/>
          <w:szCs w:val="32"/>
          <w:rtl/>
          <w:lang w:bidi="ar-DZ"/>
        </w:rPr>
        <w:t>عقدها،</w:t>
      </w:r>
      <w:r w:rsidRPr="002029FD">
        <w:rPr>
          <w:rFonts w:ascii="Simplified Arabic" w:hAnsi="Simplified Arabic" w:cs="Simplified Arabic"/>
          <w:sz w:val="32"/>
          <w:szCs w:val="32"/>
          <w:rtl/>
          <w:lang w:bidi="ar-DZ"/>
        </w:rPr>
        <w:t xml:space="preserve"> وتنص المادة 98 ق.ع على العقوبات المقررة للأفراد الذين يرتكبون مثل هذه </w:t>
      </w:r>
      <w:r w:rsidR="00301DD2" w:rsidRPr="002029FD">
        <w:rPr>
          <w:rFonts w:ascii="Simplified Arabic" w:hAnsi="Simplified Arabic" w:cs="Simplified Arabic" w:hint="cs"/>
          <w:sz w:val="32"/>
          <w:szCs w:val="32"/>
          <w:rtl/>
          <w:lang w:bidi="ar-DZ"/>
        </w:rPr>
        <w:t>الأفعال.</w:t>
      </w:r>
    </w:p>
    <w:p w:rsidR="0055301E" w:rsidRPr="0055301E" w:rsidRDefault="004103ED" w:rsidP="00CD5C5C">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b/>
          <w:bCs/>
          <w:sz w:val="32"/>
          <w:szCs w:val="32"/>
          <w:rtl/>
          <w:lang w:bidi="ar-DZ"/>
        </w:rPr>
        <w:t>ب-</w:t>
      </w:r>
      <w:r w:rsidRPr="00FE72CC">
        <w:rPr>
          <w:rFonts w:asciiTheme="minorBidi" w:hAnsiTheme="minorBidi" w:cs="Simplified Arabic Fixed" w:hint="cs"/>
          <w:sz w:val="32"/>
          <w:szCs w:val="32"/>
          <w:rtl/>
          <w:lang w:bidi="ar-DZ"/>
        </w:rPr>
        <w:t xml:space="preserve">  </w:t>
      </w:r>
      <w:r w:rsidRPr="002029FD">
        <w:rPr>
          <w:rFonts w:ascii="Simplified Arabic" w:hAnsi="Simplified Arabic" w:cs="Simplified Arabic"/>
          <w:sz w:val="32"/>
          <w:szCs w:val="32"/>
          <w:rtl/>
          <w:lang w:bidi="ar-DZ"/>
        </w:rPr>
        <w:t>منع وقوع الإجرام والج</w:t>
      </w:r>
      <w:r w:rsidR="00CD5C5C">
        <w:rPr>
          <w:rFonts w:ascii="Simplified Arabic" w:hAnsi="Simplified Arabic" w:cs="Simplified Arabic"/>
          <w:sz w:val="32"/>
          <w:szCs w:val="32"/>
          <w:rtl/>
          <w:lang w:bidi="ar-DZ"/>
        </w:rPr>
        <w:t>رائم على الأموال الخاصة والعامة</w:t>
      </w:r>
      <w:r w:rsidR="00523403">
        <w:rPr>
          <w:rFonts w:ascii="Simplified Arabic" w:hAnsi="Simplified Arabic" w:cs="Simplified Arabic" w:hint="cs"/>
          <w:sz w:val="32"/>
          <w:szCs w:val="32"/>
          <w:rtl/>
          <w:lang w:bidi="ar-DZ"/>
        </w:rPr>
        <w:t xml:space="preserve"> </w:t>
      </w:r>
      <w:r w:rsidRPr="00523403">
        <w:rPr>
          <w:rFonts w:ascii="Simplified Arabic" w:hAnsi="Simplified Arabic" w:cs="Simplified Arabic"/>
          <w:sz w:val="24"/>
          <w:szCs w:val="24"/>
          <w:rtl/>
        </w:rPr>
        <w:footnoteReference w:id="14"/>
      </w:r>
      <w:r w:rsidRPr="002029FD">
        <w:rPr>
          <w:rFonts w:ascii="Simplified Arabic" w:hAnsi="Simplified Arabic" w:cs="Simplified Arabic"/>
          <w:sz w:val="32"/>
          <w:szCs w:val="32"/>
          <w:rtl/>
          <w:lang w:bidi="ar-DZ"/>
        </w:rPr>
        <w:t>.</w:t>
      </w:r>
      <w:r w:rsidR="00523403">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حيث تنص المادة 450 ق.ع </w:t>
      </w:r>
      <w:r w:rsidR="003B3F0F">
        <w:rPr>
          <w:rFonts w:ascii="Simplified Arabic" w:hAnsi="Simplified Arabic" w:cs="Simplified Arabic" w:hint="cs"/>
          <w:sz w:val="32"/>
          <w:szCs w:val="32"/>
          <w:rtl/>
        </w:rPr>
        <w:t>وال</w:t>
      </w:r>
      <w:r w:rsidR="00CD5C5C">
        <w:rPr>
          <w:rFonts w:ascii="Simplified Arabic" w:hAnsi="Simplified Arabic" w:cs="Simplified Arabic" w:hint="cs"/>
          <w:sz w:val="32"/>
          <w:szCs w:val="32"/>
          <w:rtl/>
          <w:lang w:bidi="ar-DZ"/>
        </w:rPr>
        <w:t>معدلة بالقانون رقم 82/04 المؤرخ في 13 فبراير 1982</w:t>
      </w:r>
      <w:r w:rsidRPr="002029FD">
        <w:rPr>
          <w:rFonts w:ascii="Simplified Arabic" w:hAnsi="Simplified Arabic" w:cs="Simplified Arabic"/>
          <w:sz w:val="32"/>
          <w:szCs w:val="32"/>
          <w:rtl/>
          <w:lang w:bidi="ar-DZ"/>
        </w:rPr>
        <w:t>على</w:t>
      </w:r>
      <w:r w:rsidR="00CD5C5C">
        <w:rPr>
          <w:rFonts w:ascii="Simplified Arabic" w:hAnsi="Simplified Arabic" w:cs="Simplified Arabic" w:hint="cs"/>
          <w:sz w:val="32"/>
          <w:szCs w:val="32"/>
          <w:rtl/>
          <w:lang w:bidi="ar-DZ"/>
        </w:rPr>
        <w:t xml:space="preserve"> انه</w:t>
      </w:r>
      <w:r w:rsidRPr="002029FD">
        <w:rPr>
          <w:rFonts w:ascii="Simplified Arabic" w:hAnsi="Simplified Arabic" w:cs="Simplified Arabic"/>
          <w:sz w:val="32"/>
          <w:szCs w:val="32"/>
          <w:rtl/>
          <w:lang w:bidi="ar-DZ"/>
        </w:rPr>
        <w:t xml:space="preserve"> : "يعاقب بغرامة مالية من </w:t>
      </w:r>
      <w:r w:rsidR="00CD5C5C">
        <w:rPr>
          <w:rFonts w:ascii="Simplified Arabic" w:hAnsi="Simplified Arabic" w:cs="Simplified Arabic" w:hint="cs"/>
          <w:sz w:val="32"/>
          <w:szCs w:val="32"/>
          <w:rtl/>
          <w:lang w:bidi="ar-DZ"/>
        </w:rPr>
        <w:t>100</w:t>
      </w:r>
      <w:r w:rsidRPr="002029FD">
        <w:rPr>
          <w:rFonts w:ascii="Simplified Arabic" w:hAnsi="Simplified Arabic" w:cs="Simplified Arabic"/>
          <w:sz w:val="32"/>
          <w:szCs w:val="32"/>
          <w:rtl/>
          <w:lang w:bidi="ar-DZ"/>
        </w:rPr>
        <w:t xml:space="preserve"> </w:t>
      </w:r>
      <w:r w:rsidR="00301DD2" w:rsidRPr="002029FD">
        <w:rPr>
          <w:rFonts w:ascii="Simplified Arabic" w:hAnsi="Simplified Arabic" w:cs="Simplified Arabic" w:hint="cs"/>
          <w:sz w:val="32"/>
          <w:szCs w:val="32"/>
          <w:rtl/>
          <w:lang w:bidi="ar-DZ"/>
        </w:rPr>
        <w:t>إلى</w:t>
      </w:r>
      <w:r w:rsidRPr="002029FD">
        <w:rPr>
          <w:rFonts w:ascii="Simplified Arabic" w:hAnsi="Simplified Arabic" w:cs="Simplified Arabic"/>
          <w:sz w:val="32"/>
          <w:szCs w:val="32"/>
          <w:rtl/>
          <w:lang w:bidi="ar-DZ"/>
        </w:rPr>
        <w:t xml:space="preserve"> </w:t>
      </w:r>
      <w:r w:rsidR="00CD5C5C">
        <w:rPr>
          <w:rFonts w:ascii="Simplified Arabic" w:hAnsi="Simplified Arabic" w:cs="Simplified Arabic" w:hint="cs"/>
          <w:sz w:val="32"/>
          <w:szCs w:val="32"/>
          <w:rtl/>
          <w:lang w:bidi="ar-DZ"/>
        </w:rPr>
        <w:t>500</w:t>
      </w:r>
      <w:r w:rsidRPr="002029FD">
        <w:rPr>
          <w:rFonts w:ascii="Simplified Arabic" w:hAnsi="Simplified Arabic" w:cs="Simplified Arabic"/>
          <w:sz w:val="32"/>
          <w:szCs w:val="32"/>
          <w:rtl/>
          <w:lang w:bidi="ar-DZ"/>
        </w:rPr>
        <w:t xml:space="preserve"> د ج ويجوز أن يعاقب أيضا بالحبس لمدة عشرة أيام على الأكثر كل:</w:t>
      </w:r>
    </w:p>
    <w:p w:rsidR="004103ED" w:rsidRPr="002029FD" w:rsidRDefault="004103ED" w:rsidP="00CA7D78">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b/>
          <w:bCs/>
          <w:sz w:val="32"/>
          <w:szCs w:val="32"/>
          <w:rtl/>
          <w:lang w:bidi="ar-DZ"/>
        </w:rPr>
        <w:lastRenderedPageBreak/>
        <w:t>1</w:t>
      </w:r>
      <w:r w:rsidR="00CA7D78">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من قام بكتابات أو وضع علامات أو رسوم بأية طريقة كانت وبغير إذن من السلطات الإدارية على أموال منقولة أو عقارية مملوكة للدولة أو المجموعات المحلية أو على مال واقع في أملاك أي منهما أو بغرض تسيير خدمة عمومية أ</w:t>
      </w:r>
      <w:r w:rsidR="000C4A54">
        <w:rPr>
          <w:rFonts w:ascii="Simplified Arabic" w:hAnsi="Simplified Arabic" w:cs="Simplified Arabic"/>
          <w:sz w:val="32"/>
          <w:szCs w:val="32"/>
          <w:rtl/>
          <w:lang w:bidi="ar-DZ"/>
        </w:rPr>
        <w:t>و لأنها موضوعة تحت تصرف الجمهور</w:t>
      </w:r>
      <w:r w:rsidRPr="002029FD">
        <w:rPr>
          <w:rFonts w:ascii="Simplified Arabic" w:hAnsi="Simplified Arabic" w:cs="Simplified Arabic"/>
          <w:sz w:val="32"/>
          <w:szCs w:val="32"/>
          <w:rtl/>
          <w:lang w:bidi="ar-DZ"/>
        </w:rPr>
        <w:t>.</w:t>
      </w:r>
    </w:p>
    <w:p w:rsidR="004103ED" w:rsidRPr="002029FD" w:rsidRDefault="004103ED" w:rsidP="00CA7D78">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b/>
          <w:bCs/>
          <w:sz w:val="32"/>
          <w:szCs w:val="32"/>
          <w:rtl/>
          <w:lang w:bidi="ar-DZ"/>
        </w:rPr>
        <w:t>2</w:t>
      </w:r>
      <w:r w:rsidR="00CA7D78">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كل من قام بكتابات أو وضع علامات أو رسوم على عقار بأية وسيلة كانت دون أن يكون مالكا أو مستأجرا له أو منتفعا </w:t>
      </w:r>
      <w:r w:rsidR="00301DD2" w:rsidRPr="002029FD">
        <w:rPr>
          <w:rFonts w:ascii="Simplified Arabic" w:hAnsi="Simplified Arabic" w:cs="Simplified Arabic" w:hint="cs"/>
          <w:sz w:val="32"/>
          <w:szCs w:val="32"/>
          <w:rtl/>
          <w:lang w:bidi="ar-DZ"/>
        </w:rPr>
        <w:t>به</w:t>
      </w:r>
      <w:r w:rsidR="00301DD2">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 وبغير إذن من إي من هؤلاء الأشخاص ...".</w:t>
      </w:r>
    </w:p>
    <w:p w:rsidR="004103ED" w:rsidRPr="002029FD" w:rsidRDefault="004103ED" w:rsidP="00F901C5">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b/>
          <w:bCs/>
          <w:sz w:val="32"/>
          <w:szCs w:val="32"/>
          <w:rtl/>
          <w:lang w:bidi="ar-DZ"/>
        </w:rPr>
        <w:t>ج-</w:t>
      </w:r>
      <w:r w:rsidR="00FF4A98">
        <w:rPr>
          <w:rFonts w:ascii="Simplified Arabic" w:hAnsi="Simplified Arabic" w:cs="Simplified Arabic"/>
          <w:sz w:val="32"/>
          <w:szCs w:val="32"/>
          <w:rtl/>
          <w:lang w:bidi="ar-DZ"/>
        </w:rPr>
        <w:t>الجرائم عند الدولة ونظامها</w:t>
      </w:r>
      <w:r w:rsidRPr="002029FD">
        <w:rPr>
          <w:rFonts w:ascii="Simplified Arabic" w:hAnsi="Simplified Arabic" w:cs="Simplified Arabic"/>
          <w:sz w:val="32"/>
          <w:szCs w:val="32"/>
          <w:rtl/>
          <w:lang w:bidi="ar-DZ"/>
        </w:rPr>
        <w:t>،</w:t>
      </w:r>
      <w:r w:rsidR="00FF4A98">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نذكر في هذا الصدد جرائم الخيانة والتجسس التي تنص عليها المواد 61</w:t>
      </w:r>
      <w:r w:rsidR="00301DD2" w:rsidRPr="002029FD">
        <w:rPr>
          <w:rFonts w:ascii="Simplified Arabic" w:hAnsi="Simplified Arabic" w:cs="Simplified Arabic" w:hint="cs"/>
          <w:sz w:val="32"/>
          <w:szCs w:val="32"/>
          <w:rtl/>
          <w:lang w:bidi="ar-DZ"/>
        </w:rPr>
        <w:t>،</w:t>
      </w:r>
      <w:r w:rsidR="00301DD2">
        <w:rPr>
          <w:rFonts w:ascii="Simplified Arabic" w:hAnsi="Simplified Arabic" w:cs="Simplified Arabic" w:hint="cs"/>
          <w:sz w:val="32"/>
          <w:szCs w:val="32"/>
          <w:rtl/>
          <w:lang w:bidi="ar-DZ"/>
        </w:rPr>
        <w:t xml:space="preserve"> 6</w:t>
      </w:r>
      <w:r w:rsidR="00301DD2">
        <w:rPr>
          <w:rFonts w:ascii="Simplified Arabic" w:hAnsi="Simplified Arabic" w:cs="Simplified Arabic"/>
          <w:sz w:val="32"/>
          <w:szCs w:val="32"/>
          <w:rtl/>
          <w:lang w:bidi="ar-DZ"/>
        </w:rPr>
        <w:t>2</w:t>
      </w:r>
      <w:r w:rsidRPr="002029FD">
        <w:rPr>
          <w:rFonts w:ascii="Simplified Arabic" w:hAnsi="Simplified Arabic" w:cs="Simplified Arabic"/>
          <w:sz w:val="32"/>
          <w:szCs w:val="32"/>
          <w:rtl/>
          <w:lang w:bidi="ar-DZ"/>
        </w:rPr>
        <w:t>،</w:t>
      </w:r>
      <w:r w:rsidR="00F901C5">
        <w:rPr>
          <w:rFonts w:ascii="Simplified Arabic" w:hAnsi="Simplified Arabic" w:cs="Simplified Arabic" w:hint="cs"/>
          <w:sz w:val="32"/>
          <w:szCs w:val="32"/>
          <w:rtl/>
          <w:lang w:bidi="ar-DZ"/>
        </w:rPr>
        <w:t>63</w:t>
      </w:r>
      <w:r w:rsidRPr="002029FD">
        <w:rPr>
          <w:rFonts w:ascii="Simplified Arabic" w:hAnsi="Simplified Arabic" w:cs="Simplified Arabic"/>
          <w:sz w:val="32"/>
          <w:szCs w:val="32"/>
          <w:rtl/>
          <w:lang w:bidi="ar-DZ"/>
        </w:rPr>
        <w:t xml:space="preserve">،64 ق.ع </w:t>
      </w:r>
      <w:r w:rsidR="00894818">
        <w:rPr>
          <w:rFonts w:ascii="Simplified Arabic" w:hAnsi="Simplified Arabic" w:cs="Simplified Arabic" w:hint="cs"/>
          <w:sz w:val="32"/>
          <w:szCs w:val="32"/>
          <w:rtl/>
          <w:lang w:bidi="ar-DZ"/>
        </w:rPr>
        <w:t>وال</w:t>
      </w:r>
      <w:r w:rsidR="00641EB3">
        <w:rPr>
          <w:rFonts w:ascii="Simplified Arabic" w:hAnsi="Simplified Arabic" w:cs="Simplified Arabic" w:hint="cs"/>
          <w:sz w:val="32"/>
          <w:szCs w:val="32"/>
          <w:rtl/>
          <w:lang w:bidi="ar-DZ"/>
        </w:rPr>
        <w:t xml:space="preserve">معدلة بالقانون رقم 06/23 </w:t>
      </w:r>
      <w:r w:rsidR="00894818">
        <w:rPr>
          <w:rFonts w:ascii="Simplified Arabic" w:hAnsi="Simplified Arabic" w:cs="Simplified Arabic" w:hint="cs"/>
          <w:sz w:val="32"/>
          <w:szCs w:val="32"/>
          <w:rtl/>
          <w:lang w:bidi="ar-DZ"/>
        </w:rPr>
        <w:t xml:space="preserve">المؤرخ في 20/12/2006 </w:t>
      </w:r>
      <w:r w:rsidRPr="002029FD">
        <w:rPr>
          <w:rFonts w:ascii="Simplified Arabic" w:hAnsi="Simplified Arabic" w:cs="Simplified Arabic"/>
          <w:sz w:val="32"/>
          <w:szCs w:val="32"/>
          <w:rtl/>
          <w:lang w:bidi="ar-DZ"/>
        </w:rPr>
        <w:t>والتي تقرر عقوبتها بالإعدام.</w:t>
      </w:r>
    </w:p>
    <w:p w:rsidR="004103ED" w:rsidRPr="002029FD" w:rsidRDefault="004103ED" w:rsidP="00F850EB">
      <w:pPr>
        <w:spacing w:line="360" w:lineRule="auto"/>
        <w:rPr>
          <w:rFonts w:ascii="Simplified Arabic" w:hAnsi="Simplified Arabic" w:cs="Simplified Arabic"/>
          <w:b/>
          <w:bCs/>
          <w:sz w:val="32"/>
          <w:szCs w:val="32"/>
          <w:rtl/>
          <w:lang w:bidi="ar-DZ"/>
        </w:rPr>
      </w:pPr>
      <w:r w:rsidRPr="002029FD">
        <w:rPr>
          <w:rFonts w:ascii="Simplified Arabic" w:hAnsi="Simplified Arabic" w:cs="Simplified Arabic"/>
          <w:b/>
          <w:bCs/>
          <w:sz w:val="32"/>
          <w:szCs w:val="32"/>
          <w:rtl/>
          <w:lang w:bidi="ar-DZ"/>
        </w:rPr>
        <w:t>ثانيا: الصحة العامة</w:t>
      </w:r>
      <w:r w:rsidR="00641EB3">
        <w:rPr>
          <w:rFonts w:ascii="Simplified Arabic" w:hAnsi="Simplified Arabic" w:cs="Simplified Arabic" w:hint="cs"/>
          <w:b/>
          <w:bCs/>
          <w:sz w:val="32"/>
          <w:szCs w:val="32"/>
          <w:rtl/>
          <w:lang w:bidi="ar-DZ"/>
        </w:rPr>
        <w:t xml:space="preserve"> </w:t>
      </w:r>
    </w:p>
    <w:p w:rsidR="004103ED" w:rsidRPr="002029FD" w:rsidRDefault="004103ED" w:rsidP="00F850EB">
      <w:pPr>
        <w:spacing w:line="360" w:lineRule="auto"/>
        <w:jc w:val="both"/>
        <w:rPr>
          <w:rFonts w:ascii="Simplified Arabic" w:hAnsi="Simplified Arabic" w:cs="Simplified Arabic"/>
          <w:sz w:val="32"/>
          <w:szCs w:val="32"/>
          <w:rtl/>
          <w:lang w:val="fr-FR" w:bidi="ar-DZ"/>
        </w:rPr>
      </w:pPr>
      <w:r w:rsidRPr="002029FD">
        <w:rPr>
          <w:rFonts w:ascii="Simplified Arabic" w:hAnsi="Simplified Arabic" w:cs="Simplified Arabic"/>
          <w:sz w:val="32"/>
          <w:szCs w:val="32"/>
          <w:rtl/>
          <w:lang w:bidi="ar-DZ"/>
        </w:rPr>
        <w:t xml:space="preserve">سنتطرق إلى تعريف الصحة العامة ثم نبين صور الصحة العامة </w:t>
      </w:r>
      <w:r w:rsidR="000C4A54">
        <w:rPr>
          <w:rFonts w:ascii="Simplified Arabic" w:hAnsi="Simplified Arabic" w:cs="Simplified Arabic" w:hint="cs"/>
          <w:sz w:val="32"/>
          <w:szCs w:val="32"/>
          <w:rtl/>
          <w:lang w:bidi="ar-DZ"/>
        </w:rPr>
        <w:t>.</w:t>
      </w:r>
    </w:p>
    <w:p w:rsidR="004103ED" w:rsidRPr="00FF4A98" w:rsidRDefault="004103ED" w:rsidP="00F850EB">
      <w:pPr>
        <w:pStyle w:val="Paragraphedeliste"/>
        <w:numPr>
          <w:ilvl w:val="0"/>
          <w:numId w:val="15"/>
        </w:numPr>
        <w:spacing w:line="360" w:lineRule="auto"/>
        <w:jc w:val="both"/>
        <w:rPr>
          <w:rFonts w:asciiTheme="minorBidi" w:hAnsiTheme="minorBidi" w:cs="Simplified Arabic Fixed"/>
          <w:b/>
          <w:bCs/>
          <w:sz w:val="32"/>
          <w:szCs w:val="32"/>
          <w:rtl/>
          <w:lang w:bidi="ar-DZ"/>
        </w:rPr>
      </w:pPr>
      <w:r w:rsidRPr="00FF4A98">
        <w:rPr>
          <w:rFonts w:ascii="Simplified Arabic" w:hAnsi="Simplified Arabic" w:cs="Simplified Arabic" w:hint="cs"/>
          <w:b/>
          <w:bCs/>
          <w:sz w:val="32"/>
          <w:szCs w:val="32"/>
          <w:rtl/>
          <w:lang w:bidi="ar-DZ"/>
        </w:rPr>
        <w:t>تعريف الصحة العامة</w:t>
      </w:r>
      <w:r w:rsidRPr="00FF4A98">
        <w:rPr>
          <w:rFonts w:asciiTheme="minorBidi" w:hAnsiTheme="minorBidi" w:cs="Simplified Arabic Fixed" w:hint="cs"/>
          <w:b/>
          <w:bCs/>
          <w:sz w:val="32"/>
          <w:szCs w:val="32"/>
          <w:rtl/>
          <w:lang w:bidi="ar-DZ"/>
        </w:rPr>
        <w:t xml:space="preserve"> </w:t>
      </w:r>
    </w:p>
    <w:p w:rsidR="008177D5" w:rsidRDefault="004103ED" w:rsidP="00393099">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 xml:space="preserve">ويقصد بها كل الإجراءات الكفيلة بالمحافظة على صحة الجمهور ،ووقايته من أخطار الأمراض وانتشار الأوبئة ،ولذا يقع على عاتق الإدارة أن تتخذ كافة الاحتياطات للقضاء على ما من شانه المساس بالصحة العامة سواء كان ذلك متصلا بالإنسان أو الحيوان أو الأشياء ، فتقوم الإدارة باتخاذ الإجراءات اللازمة لمراقبة سلامة الأغذية وعدم تلوث المياه </w:t>
      </w:r>
      <w:r w:rsidRPr="002029FD">
        <w:rPr>
          <w:rFonts w:ascii="Simplified Arabic" w:hAnsi="Simplified Arabic" w:cs="Simplified Arabic" w:hint="cs"/>
          <w:sz w:val="32"/>
          <w:szCs w:val="32"/>
          <w:rtl/>
          <w:lang w:bidi="ar-DZ"/>
        </w:rPr>
        <w:lastRenderedPageBreak/>
        <w:t xml:space="preserve">ونظافة المساكن والمحلات العمومية والتحصين عند الأمراض المعدية وهو ما </w:t>
      </w:r>
      <w:r>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يؤدي</w:t>
      </w:r>
      <w:r>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في</w:t>
      </w:r>
      <w:r>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 xml:space="preserve"> النهاية إلى اختفاء الأمراض آو مخاطرها واستتباب السلامة الصحية بالطرق الوقائية </w:t>
      </w:r>
      <w:r w:rsidRPr="002029FD">
        <w:rPr>
          <w:rFonts w:ascii="Simplified Arabic" w:hAnsi="Simplified Arabic" w:cs="Simplified Arabic"/>
          <w:sz w:val="32"/>
          <w:szCs w:val="32"/>
          <w:rtl/>
          <w:lang w:bidi="ar-DZ"/>
        </w:rPr>
        <w:footnoteReference w:id="15"/>
      </w:r>
      <w:r w:rsidR="007361EB">
        <w:rPr>
          <w:rFonts w:ascii="Simplified Arabic" w:hAnsi="Simplified Arabic" w:cs="Simplified Arabic"/>
          <w:sz w:val="32"/>
          <w:szCs w:val="32"/>
          <w:lang w:bidi="ar-DZ"/>
        </w:rPr>
        <w:t>.</w:t>
      </w:r>
    </w:p>
    <w:p w:rsidR="004103ED" w:rsidRPr="00FE72CC" w:rsidRDefault="004103ED" w:rsidP="006E03D0">
      <w:pPr>
        <w:spacing w:line="360" w:lineRule="auto"/>
        <w:jc w:val="both"/>
        <w:rPr>
          <w:rFonts w:asciiTheme="minorBidi" w:hAnsiTheme="minorBidi" w:cs="Simplified Arabic Fixed"/>
          <w:sz w:val="32"/>
          <w:szCs w:val="32"/>
          <w:rtl/>
          <w:lang w:bidi="ar-DZ"/>
        </w:rPr>
      </w:pPr>
      <w:r w:rsidRPr="002029FD">
        <w:rPr>
          <w:rFonts w:ascii="Simplified Arabic" w:hAnsi="Simplified Arabic" w:cs="Simplified Arabic" w:hint="cs"/>
          <w:sz w:val="32"/>
          <w:szCs w:val="32"/>
          <w:rtl/>
          <w:lang w:bidi="ar-DZ"/>
        </w:rPr>
        <w:t>ومنه فإذا تبين للسلطة العامة أن مادة غذائية ما أصبح</w:t>
      </w:r>
      <w:r w:rsidR="006A2B71">
        <w:rPr>
          <w:rFonts w:ascii="Simplified Arabic" w:hAnsi="Simplified Arabic" w:cs="Simplified Arabic" w:hint="cs"/>
          <w:sz w:val="32"/>
          <w:szCs w:val="32"/>
          <w:rtl/>
          <w:lang w:bidi="ar-DZ"/>
        </w:rPr>
        <w:t>ت تشكل خطرا على صحة الأفراد جاز</w:t>
      </w:r>
      <w:r w:rsidR="006A2B71" w:rsidRPr="002029FD">
        <w:rPr>
          <w:rFonts w:ascii="Simplified Arabic" w:hAnsi="Simplified Arabic" w:cs="Simplified Arabic" w:hint="cs"/>
          <w:sz w:val="32"/>
          <w:szCs w:val="32"/>
          <w:rtl/>
          <w:lang w:bidi="ar-DZ"/>
        </w:rPr>
        <w:t xml:space="preserve"> لها</w:t>
      </w:r>
      <w:r w:rsidRPr="002029FD">
        <w:rPr>
          <w:rFonts w:ascii="Simplified Arabic" w:hAnsi="Simplified Arabic" w:cs="Simplified Arabic" w:hint="cs"/>
          <w:sz w:val="32"/>
          <w:szCs w:val="32"/>
          <w:rtl/>
          <w:lang w:bidi="ar-DZ"/>
        </w:rPr>
        <w:t xml:space="preserve"> أن </w:t>
      </w:r>
      <w:r w:rsidR="006A2B71">
        <w:rPr>
          <w:rFonts w:ascii="Simplified Arabic" w:hAnsi="Simplified Arabic" w:cs="Simplified Arabic" w:hint="cs"/>
          <w:sz w:val="32"/>
          <w:szCs w:val="32"/>
          <w:rtl/>
          <w:lang w:bidi="ar-DZ"/>
        </w:rPr>
        <w:t xml:space="preserve">تتخذ كل إجراء بغرض منع بيعها آو </w:t>
      </w:r>
      <w:r w:rsidRPr="002029FD">
        <w:rPr>
          <w:rFonts w:ascii="Simplified Arabic" w:hAnsi="Simplified Arabic" w:cs="Simplified Arabic" w:hint="cs"/>
          <w:sz w:val="32"/>
          <w:szCs w:val="32"/>
          <w:rtl/>
          <w:lang w:bidi="ar-DZ"/>
        </w:rPr>
        <w:t>عرضها للجمهور ولو عن طريق القوة العمومية</w:t>
      </w:r>
      <w:r w:rsidR="006A2B71">
        <w:rPr>
          <w:rFonts w:ascii="Simplified Arabic" w:hAnsi="Simplified Arabic" w:cs="Simplified Arabic" w:hint="cs"/>
          <w:sz w:val="32"/>
          <w:szCs w:val="32"/>
          <w:rtl/>
          <w:lang w:bidi="ar-DZ"/>
        </w:rPr>
        <w:t>.</w:t>
      </w:r>
      <w:r w:rsidRPr="002029FD">
        <w:rPr>
          <w:rFonts w:ascii="Simplified Arabic" w:hAnsi="Simplified Arabic" w:cs="Simplified Arabic" w:hint="cs"/>
          <w:sz w:val="32"/>
          <w:szCs w:val="32"/>
          <w:rtl/>
          <w:lang w:bidi="ar-DZ"/>
        </w:rPr>
        <w:t xml:space="preserve"> </w:t>
      </w:r>
      <w:r w:rsidR="006A2B71">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وإذا تبين لها واستنادا لتقارير طبية أن البقر في مكان محدد يعاني من أمراض تهدد المستهلك فللإدارة صلاحية منع بيعه في الأسواق في ذلك المكان وكذلك منع بيع اللحوم</w:t>
      </w:r>
      <w:r w:rsidR="00E10F99">
        <w:rPr>
          <w:rFonts w:ascii="Simplified Arabic" w:hAnsi="Simplified Arabic" w:cs="Simplified Arabic" w:hint="cs"/>
          <w:sz w:val="32"/>
          <w:szCs w:val="32"/>
          <w:rtl/>
        </w:rPr>
        <w:t>،</w:t>
      </w:r>
      <w:r w:rsidRPr="002029FD">
        <w:rPr>
          <w:rFonts w:ascii="Simplified Arabic" w:hAnsi="Simplified Arabic" w:cs="Simplified Arabic" w:hint="cs"/>
          <w:sz w:val="32"/>
          <w:szCs w:val="32"/>
          <w:rtl/>
          <w:lang w:bidi="ar-DZ"/>
        </w:rPr>
        <w:t xml:space="preserve"> ولا تتدخل الإدارة فقط عند ظهور الخطر أو المرض ،وإنما قبله أيضا ،وهو الأصل في إجراءات الضبط فلها </w:t>
      </w:r>
      <w:r w:rsidR="006A2B71" w:rsidRPr="002029FD">
        <w:rPr>
          <w:rFonts w:ascii="Simplified Arabic" w:hAnsi="Simplified Arabic" w:cs="Simplified Arabic" w:hint="cs"/>
          <w:sz w:val="32"/>
          <w:szCs w:val="32"/>
          <w:rtl/>
          <w:lang w:bidi="ar-DZ"/>
        </w:rPr>
        <w:t>أن</w:t>
      </w:r>
      <w:r w:rsidRPr="002029FD">
        <w:rPr>
          <w:rFonts w:ascii="Simplified Arabic" w:hAnsi="Simplified Arabic" w:cs="Simplified Arabic" w:hint="cs"/>
          <w:sz w:val="32"/>
          <w:szCs w:val="32"/>
          <w:rtl/>
          <w:lang w:bidi="ar-DZ"/>
        </w:rPr>
        <w:t xml:space="preserve"> تراقب مجاري المياه ومعالجتها ومنع استعمالها ،ولها </w:t>
      </w:r>
      <w:r w:rsidR="006A2B71" w:rsidRPr="002029FD">
        <w:rPr>
          <w:rFonts w:ascii="Simplified Arabic" w:hAnsi="Simplified Arabic" w:cs="Simplified Arabic" w:hint="cs"/>
          <w:sz w:val="32"/>
          <w:szCs w:val="32"/>
          <w:rtl/>
          <w:lang w:bidi="ar-DZ"/>
        </w:rPr>
        <w:t>أن</w:t>
      </w:r>
      <w:r w:rsidRPr="002029FD">
        <w:rPr>
          <w:rFonts w:ascii="Simplified Arabic" w:hAnsi="Simplified Arabic" w:cs="Simplified Arabic" w:hint="cs"/>
          <w:sz w:val="32"/>
          <w:szCs w:val="32"/>
          <w:rtl/>
          <w:lang w:bidi="ar-DZ"/>
        </w:rPr>
        <w:t xml:space="preserve"> تراقب المواد المعروضة للبيع خاصة</w:t>
      </w:r>
      <w:r w:rsidR="006A2B71">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المواد ذات الاستهلاك الواسع وان تفرض إجراءات لحمايتها</w:t>
      </w:r>
      <w:r w:rsidR="006A2B71">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 xml:space="preserve">ولها أن تباشر كل إجراء يهدف لحماية الصحة العامة ولو بلغ الأمر حد غلق المحل آو المحلات التجارية </w:t>
      </w:r>
      <w:r w:rsidRPr="002029FD">
        <w:rPr>
          <w:rFonts w:ascii="Simplified Arabic" w:hAnsi="Simplified Arabic" w:cs="Simplified Arabic"/>
          <w:sz w:val="32"/>
          <w:szCs w:val="32"/>
          <w:rtl/>
          <w:lang w:bidi="ar-DZ"/>
        </w:rPr>
        <w:footnoteReference w:id="16"/>
      </w:r>
      <w:r w:rsidRPr="002029FD">
        <w:rPr>
          <w:rFonts w:ascii="Simplified Arabic" w:hAnsi="Simplified Arabic" w:cs="Simplified Arabic" w:hint="cs"/>
          <w:sz w:val="32"/>
          <w:szCs w:val="32"/>
          <w:rtl/>
          <w:lang w:bidi="ar-DZ"/>
        </w:rPr>
        <w:t xml:space="preserve"> ،إضافة إلى الحفاظ على البيئة بمختلف عناصرها من خطر التلوث</w:t>
      </w:r>
      <w:r w:rsidRPr="00FE72CC">
        <w:rPr>
          <w:rFonts w:asciiTheme="minorBidi" w:hAnsiTheme="minorBidi" w:cs="Simplified Arabic Fixed" w:hint="cs"/>
          <w:sz w:val="32"/>
          <w:szCs w:val="32"/>
          <w:rtl/>
          <w:lang w:bidi="ar-DZ"/>
        </w:rPr>
        <w:t>.</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لذلك يلاحظ في مختلف الدول الاهتمام المتزايد بمكافحة أسباب ومصادر التلوث مثل دخان المصانع ومخلفات الصرف الصحي والنفايات وخاصة الذرية والكيماوية ، علاوة على تنظيم تداول ونقل بعض المواد الضارة ، وتقييد استعمال هذه المواد في بعض المجالات آو بعض الأماكن ، للحد من استخدام المواد الكيماوية المؤثرة على طبقات الأوزون المحيطة بالغلاف الجو</w:t>
      </w:r>
      <w:r w:rsidR="00F224DE">
        <w:rPr>
          <w:rFonts w:ascii="Simplified Arabic" w:hAnsi="Simplified Arabic" w:cs="Simplified Arabic" w:hint="cs"/>
          <w:sz w:val="32"/>
          <w:szCs w:val="32"/>
          <w:rtl/>
          <w:lang w:bidi="ar-DZ"/>
        </w:rPr>
        <w:t>ي</w:t>
      </w:r>
      <w:r w:rsidRPr="002029FD">
        <w:rPr>
          <w:rFonts w:ascii="Simplified Arabic" w:hAnsi="Simplified Arabic" w:cs="Simplified Arabic" w:hint="cs"/>
          <w:sz w:val="32"/>
          <w:szCs w:val="32"/>
          <w:rtl/>
          <w:lang w:bidi="ar-DZ"/>
        </w:rPr>
        <w:t>،</w:t>
      </w:r>
      <w:r w:rsidR="00F224DE">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 xml:space="preserve">والعمل على تطوير بعض أنواع الوقود ومصادر الطاقة لتكون أكثر نظافة آو </w:t>
      </w:r>
      <w:r w:rsidRPr="002029FD">
        <w:rPr>
          <w:rFonts w:ascii="Simplified Arabic" w:hAnsi="Simplified Arabic" w:cs="Simplified Arabic" w:hint="cs"/>
          <w:sz w:val="32"/>
          <w:szCs w:val="32"/>
          <w:rtl/>
          <w:lang w:bidi="ar-DZ"/>
        </w:rPr>
        <w:lastRenderedPageBreak/>
        <w:t xml:space="preserve">بالأحرى اقل إضرارا بالبيئة كمحاولة طرح بنزين خال من الرصاص لاستخدامه وقودا للسيارات </w:t>
      </w:r>
      <w:r w:rsidRPr="002029FD">
        <w:rPr>
          <w:rFonts w:ascii="Simplified Arabic" w:hAnsi="Simplified Arabic" w:cs="Simplified Arabic"/>
          <w:sz w:val="32"/>
          <w:szCs w:val="32"/>
          <w:rtl/>
          <w:lang w:bidi="ar-DZ"/>
        </w:rPr>
        <w:footnoteReference w:id="17"/>
      </w:r>
      <w:r w:rsidRPr="002029FD">
        <w:rPr>
          <w:rFonts w:ascii="Simplified Arabic" w:hAnsi="Simplified Arabic" w:cs="Simplified Arabic" w:hint="cs"/>
          <w:sz w:val="32"/>
          <w:szCs w:val="32"/>
          <w:rtl/>
          <w:lang w:bidi="ar-DZ"/>
        </w:rPr>
        <w:t xml:space="preserve"> .</w:t>
      </w:r>
    </w:p>
    <w:p w:rsidR="004103ED" w:rsidRPr="002029FD" w:rsidRDefault="004103ED" w:rsidP="00F850EB">
      <w:pPr>
        <w:spacing w:line="360" w:lineRule="auto"/>
        <w:jc w:val="both"/>
        <w:rPr>
          <w:rFonts w:ascii="Simplified Arabic" w:hAnsi="Simplified Arabic" w:cs="Simplified Arabic"/>
          <w:b/>
          <w:bCs/>
          <w:sz w:val="32"/>
          <w:szCs w:val="32"/>
          <w:rtl/>
          <w:lang w:bidi="ar-DZ"/>
        </w:rPr>
      </w:pPr>
      <w:r w:rsidRPr="002029FD">
        <w:rPr>
          <w:rFonts w:ascii="Simplified Arabic" w:hAnsi="Simplified Arabic" w:cs="Simplified Arabic"/>
          <w:b/>
          <w:bCs/>
          <w:sz w:val="32"/>
          <w:szCs w:val="32"/>
          <w:rtl/>
          <w:lang w:bidi="ar-DZ"/>
        </w:rPr>
        <w:t>2.</w:t>
      </w:r>
      <w:r>
        <w:rPr>
          <w:rFonts w:ascii="Simplified Arabic" w:hAnsi="Simplified Arabic" w:cs="Simplified Arabic" w:hint="cs"/>
          <w:b/>
          <w:bCs/>
          <w:sz w:val="32"/>
          <w:szCs w:val="32"/>
          <w:rtl/>
          <w:lang w:bidi="ar-DZ"/>
        </w:rPr>
        <w:t xml:space="preserve"> </w:t>
      </w:r>
      <w:r w:rsidRPr="002029FD">
        <w:rPr>
          <w:rFonts w:ascii="Simplified Arabic" w:hAnsi="Simplified Arabic" w:cs="Simplified Arabic"/>
          <w:b/>
          <w:bCs/>
          <w:sz w:val="32"/>
          <w:szCs w:val="32"/>
          <w:rtl/>
          <w:lang w:bidi="ar-DZ"/>
        </w:rPr>
        <w:t xml:space="preserve">صور الصحة العامة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 xml:space="preserve">أوجه وقاية الصحة العامة في المجتمع التي توقع على عاتق سلطة الضبط واجب القيام بحمايتها نجملها في الصور </w:t>
      </w:r>
      <w:r w:rsidR="00301DD2" w:rsidRPr="002029FD">
        <w:rPr>
          <w:rFonts w:ascii="Simplified Arabic" w:hAnsi="Simplified Arabic" w:cs="Simplified Arabic" w:hint="cs"/>
          <w:sz w:val="32"/>
          <w:szCs w:val="32"/>
          <w:rtl/>
          <w:lang w:bidi="ar-DZ"/>
        </w:rPr>
        <w:t>الآتية:</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0C4A54">
        <w:rPr>
          <w:rFonts w:ascii="Simplified Arabic" w:hAnsi="Simplified Arabic" w:cs="Simplified Arabic" w:hint="cs"/>
          <w:b/>
          <w:bCs/>
          <w:sz w:val="32"/>
          <w:szCs w:val="32"/>
          <w:rtl/>
          <w:lang w:bidi="ar-DZ"/>
        </w:rPr>
        <w:t>أ</w:t>
      </w:r>
      <w:r w:rsidRPr="002029FD">
        <w:rPr>
          <w:rFonts w:ascii="Simplified Arabic" w:hAnsi="Simplified Arabic" w:cs="Simplified Arabic" w:hint="cs"/>
          <w:b/>
          <w:bCs/>
          <w:sz w:val="32"/>
          <w:szCs w:val="32"/>
          <w:rtl/>
          <w:lang w:bidi="ar-DZ"/>
        </w:rPr>
        <w:t>-</w:t>
      </w:r>
      <w:r w:rsidR="006A2B71">
        <w:rPr>
          <w:rFonts w:ascii="Simplified Arabic" w:hAnsi="Simplified Arabic" w:cs="Simplified Arabic" w:hint="cs"/>
          <w:b/>
          <w:bCs/>
          <w:sz w:val="32"/>
          <w:szCs w:val="32"/>
          <w:rtl/>
          <w:lang w:bidi="ar-DZ"/>
        </w:rPr>
        <w:t xml:space="preserve"> </w:t>
      </w:r>
      <w:r w:rsidRPr="002029FD">
        <w:rPr>
          <w:rFonts w:ascii="Simplified Arabic" w:hAnsi="Simplified Arabic" w:cs="Simplified Arabic" w:hint="cs"/>
          <w:sz w:val="32"/>
          <w:szCs w:val="32"/>
          <w:rtl/>
          <w:lang w:bidi="ar-DZ"/>
        </w:rPr>
        <w:t>رعاية الصحة الجماعية وذلك برعاية نظافة الأماكن العامة أو الطرق العامة ،ويدخل في ذلك أيضا عقارات الأفراد وأماكن العمل ،والتزود بالمياه النقية وطريقة التخلص من القمامة والفضلات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b/>
          <w:bCs/>
          <w:sz w:val="32"/>
          <w:szCs w:val="32"/>
          <w:rtl/>
          <w:lang w:bidi="ar-DZ"/>
        </w:rPr>
        <w:t>ب-</w:t>
      </w:r>
      <w:r w:rsidRPr="002029FD">
        <w:rPr>
          <w:rFonts w:ascii="Simplified Arabic" w:hAnsi="Simplified Arabic" w:cs="Simplified Arabic" w:hint="cs"/>
          <w:sz w:val="32"/>
          <w:szCs w:val="32"/>
          <w:rtl/>
          <w:lang w:bidi="ar-DZ"/>
        </w:rPr>
        <w:t>توفير الشروط الصحية في المنشات الصناعية والتجارية والأماكن التعليمية .ويقتضي ذلك مراع</w:t>
      </w:r>
      <w:r w:rsidR="00F901C5">
        <w:rPr>
          <w:rFonts w:ascii="Simplified Arabic" w:hAnsi="Simplified Arabic" w:cs="Simplified Arabic" w:hint="cs"/>
          <w:sz w:val="32"/>
          <w:szCs w:val="32"/>
          <w:rtl/>
          <w:lang w:bidi="ar-DZ"/>
        </w:rPr>
        <w:t>اة الشروط الصحية في هذه المنشات</w:t>
      </w:r>
      <w:r w:rsidRPr="002029FD">
        <w:rPr>
          <w:rFonts w:ascii="Simplified Arabic" w:hAnsi="Simplified Arabic" w:cs="Simplified Arabic" w:hint="cs"/>
          <w:sz w:val="32"/>
          <w:szCs w:val="32"/>
          <w:rtl/>
          <w:lang w:bidi="ar-DZ"/>
        </w:rPr>
        <w:t xml:space="preserve">،بحيث لا تضر </w:t>
      </w:r>
      <w:r w:rsidR="00F901C5">
        <w:rPr>
          <w:rFonts w:ascii="Simplified Arabic" w:hAnsi="Simplified Arabic" w:cs="Simplified Arabic" w:hint="cs"/>
          <w:sz w:val="32"/>
          <w:szCs w:val="32"/>
          <w:rtl/>
          <w:lang w:bidi="ar-DZ"/>
        </w:rPr>
        <w:t>بالعاملين بها والقاطنين بجوارها</w:t>
      </w:r>
      <w:r w:rsidRPr="002029FD">
        <w:rPr>
          <w:rFonts w:ascii="Simplified Arabic" w:hAnsi="Simplified Arabic" w:cs="Simplified Arabic" w:hint="cs"/>
          <w:sz w:val="32"/>
          <w:szCs w:val="32"/>
          <w:rtl/>
          <w:lang w:bidi="ar-DZ"/>
        </w:rPr>
        <w:t>،لذلك فانه يشترط إقامة المصانع على بعد معين من المناطق الأهلة بالسكان لعد تعرضهم للخطر .</w:t>
      </w:r>
    </w:p>
    <w:p w:rsidR="004103ED" w:rsidRPr="002029FD" w:rsidRDefault="004103ED" w:rsidP="00F901C5">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b/>
          <w:bCs/>
          <w:sz w:val="32"/>
          <w:szCs w:val="32"/>
          <w:rtl/>
          <w:lang w:bidi="ar-DZ"/>
        </w:rPr>
        <w:t>ج-</w:t>
      </w:r>
      <w:r w:rsidRPr="002029FD">
        <w:rPr>
          <w:rFonts w:ascii="Simplified Arabic" w:hAnsi="Simplified Arabic" w:cs="Simplified Arabic" w:hint="cs"/>
          <w:sz w:val="32"/>
          <w:szCs w:val="32"/>
          <w:rtl/>
          <w:lang w:bidi="ar-DZ"/>
        </w:rPr>
        <w:t>مكافحة الأمراض المعدية ويدخل في ذلك الإجراءات الخاصة برقابة الأغذية وعزل المرضى المصابين بالأمراض المعدية ،وتحصين المواطنين عند الأمراض الوبائية ،وهي تمثل قيمة تفوق في الواقع في أهميتها معظم القيم الأخر</w:t>
      </w:r>
      <w:r w:rsidR="00F901C5">
        <w:rPr>
          <w:rFonts w:ascii="Simplified Arabic" w:hAnsi="Simplified Arabic" w:cs="Simplified Arabic" w:hint="cs"/>
          <w:sz w:val="32"/>
          <w:szCs w:val="32"/>
          <w:rtl/>
          <w:lang w:bidi="ar-DZ"/>
        </w:rPr>
        <w:t xml:space="preserve">ى ، لان الإضرار بها لا يضر فردا </w:t>
      </w:r>
      <w:r w:rsidRPr="002029FD">
        <w:rPr>
          <w:rFonts w:ascii="Simplified Arabic" w:hAnsi="Simplified Arabic" w:cs="Simplified Arabic" w:hint="cs"/>
          <w:sz w:val="32"/>
          <w:szCs w:val="32"/>
          <w:rtl/>
          <w:lang w:bidi="ar-DZ"/>
        </w:rPr>
        <w:lastRenderedPageBreak/>
        <w:t xml:space="preserve">واحدا ولكن يضر المجتمع في </w:t>
      </w:r>
      <w:r w:rsidR="000C4A54" w:rsidRPr="002029FD">
        <w:rPr>
          <w:rFonts w:ascii="Simplified Arabic" w:hAnsi="Simplified Arabic" w:cs="Simplified Arabic" w:hint="cs"/>
          <w:sz w:val="32"/>
          <w:szCs w:val="32"/>
          <w:rtl/>
          <w:lang w:bidi="ar-DZ"/>
        </w:rPr>
        <w:t>مجموعة،</w:t>
      </w:r>
      <w:r w:rsidR="000C4A54">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 xml:space="preserve">ولذا اتجهت معظم الدول لتأكيد هذه القيمة الجديدة في قوانينها ، بل وفي بعض الدساتير وفي الإعلانات الدولية بصورة جعلتها حقا من حقوق الإنسان </w:t>
      </w:r>
      <w:r w:rsidRPr="002029FD">
        <w:rPr>
          <w:rFonts w:ascii="Simplified Arabic" w:hAnsi="Simplified Arabic" w:cs="Simplified Arabic"/>
          <w:sz w:val="32"/>
          <w:szCs w:val="32"/>
          <w:rtl/>
          <w:lang w:bidi="ar-DZ"/>
        </w:rPr>
        <w:footnoteReference w:id="18"/>
      </w:r>
      <w:r w:rsidRPr="002029FD">
        <w:rPr>
          <w:rFonts w:ascii="Simplified Arabic" w:hAnsi="Simplified Arabic" w:cs="Simplified Arabic" w:hint="cs"/>
          <w:sz w:val="32"/>
          <w:szCs w:val="32"/>
          <w:rtl/>
          <w:lang w:bidi="ar-DZ"/>
        </w:rPr>
        <w:t>.</w:t>
      </w:r>
    </w:p>
    <w:p w:rsidR="00F901C5" w:rsidRPr="00E10F99" w:rsidRDefault="004103ED" w:rsidP="00E10F99">
      <w:pPr>
        <w:spacing w:line="360" w:lineRule="auto"/>
        <w:jc w:val="both"/>
        <w:rPr>
          <w:rFonts w:ascii="Simplified Arabic" w:hAnsi="Simplified Arabic" w:cs="Simplified Arabic"/>
          <w:sz w:val="32"/>
          <w:szCs w:val="32"/>
          <w:lang w:bidi="ar-DZ"/>
        </w:rPr>
      </w:pPr>
      <w:r w:rsidRPr="002029FD">
        <w:rPr>
          <w:rFonts w:ascii="Simplified Arabic" w:hAnsi="Simplified Arabic" w:cs="Simplified Arabic" w:hint="cs"/>
          <w:sz w:val="32"/>
          <w:szCs w:val="32"/>
          <w:rtl/>
          <w:lang w:bidi="ar-DZ"/>
        </w:rPr>
        <w:t>لذا يجب على سلطة الضبط اتخاذ كافة الإجراءات التي تكفل حماية البيئة من التلوث وذلك حفاظا على الصحة العامة .</w:t>
      </w:r>
    </w:p>
    <w:p w:rsidR="004103ED" w:rsidRPr="002029FD" w:rsidRDefault="004103ED" w:rsidP="00F850EB">
      <w:pPr>
        <w:spacing w:line="360" w:lineRule="auto"/>
        <w:jc w:val="both"/>
        <w:rPr>
          <w:rFonts w:ascii="Simplified Arabic" w:hAnsi="Simplified Arabic" w:cs="Simplified Arabic"/>
          <w:b/>
          <w:bCs/>
          <w:sz w:val="32"/>
          <w:szCs w:val="32"/>
          <w:rtl/>
          <w:lang w:val="fr-FR" w:bidi="ar-DZ"/>
        </w:rPr>
      </w:pPr>
      <w:r w:rsidRPr="002029FD">
        <w:rPr>
          <w:rFonts w:ascii="Simplified Arabic" w:hAnsi="Simplified Arabic" w:cs="Simplified Arabic"/>
          <w:b/>
          <w:bCs/>
          <w:sz w:val="32"/>
          <w:szCs w:val="32"/>
          <w:rtl/>
          <w:lang w:bidi="ar-DZ"/>
        </w:rPr>
        <w:t xml:space="preserve">ثالثا: السكينة والآداب العامة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 xml:space="preserve">سنتناول عنصر السكينة العامة أولا ،ثم نعرج الحديث على عنصر الآداب العامة ثانيا . </w:t>
      </w:r>
    </w:p>
    <w:p w:rsidR="004103ED" w:rsidRPr="00FE72CC" w:rsidRDefault="004103ED" w:rsidP="00F850EB">
      <w:pPr>
        <w:spacing w:line="360" w:lineRule="auto"/>
        <w:jc w:val="both"/>
        <w:rPr>
          <w:rFonts w:asciiTheme="minorBidi" w:hAnsiTheme="minorBidi" w:cs="Simplified Arabic Fixed"/>
          <w:b/>
          <w:bCs/>
          <w:sz w:val="32"/>
          <w:szCs w:val="32"/>
          <w:rtl/>
          <w:lang w:bidi="ar-DZ"/>
        </w:rPr>
      </w:pPr>
      <w:r w:rsidRPr="002029FD">
        <w:rPr>
          <w:rFonts w:ascii="Simplified Arabic" w:hAnsi="Simplified Arabic" w:cs="Simplified Arabic" w:hint="cs"/>
          <w:b/>
          <w:bCs/>
          <w:sz w:val="32"/>
          <w:szCs w:val="32"/>
          <w:rtl/>
          <w:lang w:bidi="ar-DZ"/>
        </w:rPr>
        <w:t>1-السكينة العامة</w:t>
      </w:r>
      <w:r w:rsidRPr="00FE72CC">
        <w:rPr>
          <w:rFonts w:asciiTheme="minorBidi" w:hAnsiTheme="minorBidi" w:cs="Simplified Arabic Fixed" w:hint="cs"/>
          <w:b/>
          <w:bCs/>
          <w:sz w:val="32"/>
          <w:szCs w:val="32"/>
          <w:rtl/>
          <w:lang w:bidi="ar-DZ"/>
        </w:rPr>
        <w:t xml:space="preserve"> </w:t>
      </w:r>
    </w:p>
    <w:p w:rsidR="004103ED" w:rsidRPr="0007654A" w:rsidRDefault="004103ED" w:rsidP="00F850EB">
      <w:pPr>
        <w:spacing w:line="360" w:lineRule="auto"/>
        <w:jc w:val="both"/>
        <w:rPr>
          <w:rFonts w:asciiTheme="minorBidi" w:hAnsiTheme="minorBidi" w:cs="Simplified Arabic Fixed"/>
          <w:sz w:val="32"/>
          <w:szCs w:val="32"/>
          <w:rtl/>
          <w:lang w:bidi="ar-DZ"/>
        </w:rPr>
      </w:pPr>
      <w:r w:rsidRPr="002029FD">
        <w:rPr>
          <w:rFonts w:ascii="Simplified Arabic" w:hAnsi="Simplified Arabic" w:cs="Simplified Arabic" w:hint="cs"/>
          <w:sz w:val="32"/>
          <w:szCs w:val="32"/>
          <w:rtl/>
          <w:lang w:bidi="ar-DZ"/>
        </w:rPr>
        <w:t xml:space="preserve">يقصد بها توفير الهدوء في الطرق والأماكن العامة ومنع كل ما من شانه أن يقلق راحة </w:t>
      </w:r>
      <w:r w:rsidR="001E1D02" w:rsidRPr="002029FD">
        <w:rPr>
          <w:rFonts w:ascii="Simplified Arabic" w:hAnsi="Simplified Arabic" w:cs="Simplified Arabic" w:hint="cs"/>
          <w:sz w:val="32"/>
          <w:szCs w:val="32"/>
          <w:rtl/>
          <w:lang w:bidi="ar-DZ"/>
        </w:rPr>
        <w:t>الأفراد، آو</w:t>
      </w:r>
      <w:r w:rsidRPr="002029FD">
        <w:rPr>
          <w:rFonts w:ascii="Simplified Arabic" w:hAnsi="Simplified Arabic" w:cs="Simplified Arabic" w:hint="cs"/>
          <w:sz w:val="32"/>
          <w:szCs w:val="32"/>
          <w:rtl/>
          <w:lang w:bidi="ar-DZ"/>
        </w:rPr>
        <w:t xml:space="preserve"> يزعجهم كالأصوات والضوضاء المنبعثة من مكبرات الصوت والباعة المتجولين ومحلات التسجيل ومنبهات المركبات </w:t>
      </w:r>
      <w:r w:rsidRPr="002029FD">
        <w:rPr>
          <w:rFonts w:ascii="Simplified Arabic" w:hAnsi="Simplified Arabic" w:cs="Simplified Arabic"/>
          <w:sz w:val="32"/>
          <w:szCs w:val="32"/>
          <w:rtl/>
          <w:lang w:bidi="ar-DZ"/>
        </w:rPr>
        <w:footnoteReference w:id="19"/>
      </w:r>
      <w:r w:rsidRPr="002029FD">
        <w:rPr>
          <w:rFonts w:ascii="Simplified Arabic" w:hAnsi="Simplified Arabic" w:cs="Simplified Arabic" w:hint="cs"/>
          <w:sz w:val="32"/>
          <w:szCs w:val="32"/>
          <w:rtl/>
          <w:lang w:bidi="ar-DZ"/>
        </w:rPr>
        <w:t>.</w:t>
      </w:r>
    </w:p>
    <w:p w:rsidR="0055301E" w:rsidRDefault="004103ED" w:rsidP="00F850EB">
      <w:pPr>
        <w:spacing w:line="360" w:lineRule="auto"/>
        <w:jc w:val="both"/>
        <w:rPr>
          <w:rFonts w:ascii="Simplified Arabic" w:hAnsi="Simplified Arabic" w:cs="Simplified Arabic"/>
          <w:sz w:val="32"/>
          <w:szCs w:val="32"/>
          <w:lang w:bidi="ar-DZ"/>
        </w:rPr>
      </w:pPr>
      <w:r w:rsidRPr="002029FD">
        <w:rPr>
          <w:rFonts w:ascii="Simplified Arabic" w:hAnsi="Simplified Arabic" w:cs="Simplified Arabic"/>
          <w:sz w:val="32"/>
          <w:szCs w:val="32"/>
          <w:rtl/>
          <w:lang w:bidi="ar-DZ"/>
        </w:rPr>
        <w:t>وتعرف كذلك بأنها اتخاذ الإجراءات الكفيلة بالمحافظة على الهدوء ومنع الضوضاء ،داخل المناطق السكنية وفي الطرق العامة ،ذلك أن بعض الحوادث لا تمس في ذاتها النظام العام بشكل مباشر ،</w:t>
      </w:r>
      <w:r w:rsidR="000C4A54">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إلا أنها حين تتجاوز حدودا معينة قد تتسبب في مضايقات على درجة من</w:t>
      </w:r>
    </w:p>
    <w:p w:rsidR="001E1D02"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sz w:val="32"/>
          <w:szCs w:val="32"/>
          <w:rtl/>
          <w:lang w:bidi="ar-DZ"/>
        </w:rPr>
        <w:lastRenderedPageBreak/>
        <w:t xml:space="preserve"> الجسامة للأ</w:t>
      </w:r>
      <w:r w:rsidR="000C4A54">
        <w:rPr>
          <w:rFonts w:ascii="Simplified Arabic" w:hAnsi="Simplified Arabic" w:cs="Simplified Arabic"/>
          <w:sz w:val="32"/>
          <w:szCs w:val="32"/>
          <w:rtl/>
          <w:lang w:bidi="ar-DZ"/>
        </w:rPr>
        <w:t>فراد تستدعي تدخل الإدارة لمنعها</w:t>
      </w:r>
      <w:r w:rsidRPr="002029FD">
        <w:rPr>
          <w:rFonts w:ascii="Simplified Arabic" w:hAnsi="Simplified Arabic" w:cs="Simplified Arabic"/>
          <w:sz w:val="32"/>
          <w:szCs w:val="32"/>
          <w:rtl/>
          <w:lang w:bidi="ar-DZ"/>
        </w:rPr>
        <w:t>،</w:t>
      </w:r>
      <w:r w:rsidR="000C4A54">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ومن هذا القبيل الضوضاء المقلقة لراحة الناس مثل الأصوات المنبعثة من أجهزة الراديو والتلفزيون ومكبرات الصوت أو المضايقات التي قد يسببها المتسولون والباعة المتجولين في الطرق العامة .ولذلك للإدارة مثلا ،أن تعمل على تخصيص مناطق محددة للأسواق العامة الكبرى أو للمنشات الصناعية بعيدا عن المناطق السكنية للمحافظة على الهدوء فيها . ويمثل هذا الهدف مطلبا عزيز المنال في الدول غير المتقدمة ،حيث تتزايد معدلات الضوضاء والضجيج بها إلى درجة عالية تؤثر حتما في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sz w:val="32"/>
          <w:szCs w:val="32"/>
          <w:rtl/>
          <w:lang w:bidi="ar-DZ"/>
        </w:rPr>
        <w:t>الصحة العامة وخاصة من الناحية النفسية والعصبية ،حيث يتراجع الاهتمام من جانب السلطات الإدارية في هذه الدول بصدد هذه الجوانب ،لحساب الأمن العام مثلا بالرغم من تداخل عناصر النظام العام وتكاملها ،إذ من المؤكد أن تجاهل ما يتصل بعنصر السكينة العامة يؤدي حتما إلى المساس بعنصر الأمن العام آو الصحة العامة ولو بعد حين ،علاوة على انه يمكن اعتبار الضوضاء من قبيل التلوث للبيئة فهو تلوث سمعي يتسلل إلى الأذان فيصيبها بالضعف والصمم ،حيث ثبت علميا أن نسبة ضعف حاسة السمع قد تزايدت في الأعوام الثلاثين الماضية إلى ثلاثة أضعاف ما كان عليه من قبل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sz w:val="32"/>
          <w:szCs w:val="32"/>
          <w:rtl/>
          <w:lang w:bidi="ar-DZ"/>
        </w:rPr>
        <w:t>وفي دراسة لمنظمة الصحة العالمية ،تأكد أن الضوضاء تصيب الإنسان بالإرهاق</w:t>
      </w:r>
      <w:r>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 النفسي</w:t>
      </w:r>
      <w:r>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 والجسدي</w:t>
      </w:r>
      <w:r w:rsidR="00F850EB">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وتجعله</w:t>
      </w:r>
      <w:r>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عرضة </w:t>
      </w:r>
      <w:r w:rsidR="001E1D02">
        <w:rPr>
          <w:rFonts w:ascii="Simplified Arabic" w:hAnsi="Simplified Arabic" w:cs="Simplified Arabic"/>
          <w:sz w:val="32"/>
          <w:szCs w:val="32"/>
          <w:rtl/>
          <w:lang w:bidi="ar-DZ"/>
        </w:rPr>
        <w:t>للضغط والتوتر والقلق العصبي ،</w:t>
      </w:r>
      <w:r w:rsidR="001E1D02">
        <w:rPr>
          <w:rFonts w:ascii="Simplified Arabic" w:hAnsi="Simplified Arabic" w:cs="Simplified Arabic" w:hint="cs"/>
          <w:sz w:val="32"/>
          <w:szCs w:val="32"/>
          <w:rtl/>
          <w:lang w:bidi="ar-DZ"/>
        </w:rPr>
        <w:t xml:space="preserve"> </w:t>
      </w:r>
      <w:r w:rsidR="001E1D02">
        <w:rPr>
          <w:rFonts w:ascii="Simplified Arabic" w:hAnsi="Simplified Arabic" w:cs="Simplified Arabic"/>
          <w:sz w:val="32"/>
          <w:szCs w:val="32"/>
          <w:rtl/>
          <w:lang w:bidi="ar-DZ"/>
        </w:rPr>
        <w:t>بل</w:t>
      </w:r>
      <w:r w:rsidR="001E1D02">
        <w:rPr>
          <w:rFonts w:ascii="Simplified Arabic" w:hAnsi="Simplified Arabic" w:cs="Simplified Arabic" w:hint="cs"/>
          <w:sz w:val="32"/>
          <w:szCs w:val="32"/>
          <w:rtl/>
          <w:lang w:bidi="ar-DZ"/>
        </w:rPr>
        <w:t xml:space="preserve"> </w:t>
      </w:r>
      <w:r w:rsidRPr="002029FD">
        <w:rPr>
          <w:rFonts w:ascii="Simplified Arabic" w:hAnsi="Simplified Arabic" w:cs="Simplified Arabic"/>
          <w:sz w:val="32"/>
          <w:szCs w:val="32"/>
          <w:rtl/>
          <w:lang w:bidi="ar-DZ"/>
        </w:rPr>
        <w:t xml:space="preserve">أن للضوضاء أثارها الضارة </w:t>
      </w:r>
      <w:r w:rsidRPr="002029FD">
        <w:rPr>
          <w:rFonts w:ascii="Simplified Arabic" w:hAnsi="Simplified Arabic" w:cs="Simplified Arabic"/>
          <w:sz w:val="32"/>
          <w:szCs w:val="32"/>
          <w:rtl/>
          <w:lang w:bidi="ar-DZ"/>
        </w:rPr>
        <w:lastRenderedPageBreak/>
        <w:t xml:space="preserve">البالغة للأطفال واتجاههم إلى نهج السلوك العدواني اتجاه بعضهم البعض وخاصة مع تقلص دور المدارس بل وانعدامه بصدد تربية وتكوين الطلاب من الناحية النفسية والأخلاقية </w:t>
      </w:r>
      <w:r w:rsidRPr="002029FD">
        <w:rPr>
          <w:rFonts w:ascii="Simplified Arabic" w:hAnsi="Simplified Arabic" w:cs="Simplified Arabic"/>
          <w:sz w:val="32"/>
          <w:szCs w:val="32"/>
          <w:rtl/>
        </w:rPr>
        <w:footnoteReference w:id="20"/>
      </w:r>
      <w:r w:rsidRPr="002029FD">
        <w:rPr>
          <w:rFonts w:ascii="Simplified Arabic" w:hAnsi="Simplified Arabic" w:cs="Simplified Arabic"/>
          <w:sz w:val="32"/>
          <w:szCs w:val="32"/>
          <w:rtl/>
          <w:lang w:bidi="ar-DZ"/>
        </w:rPr>
        <w:t>.</w:t>
      </w:r>
    </w:p>
    <w:p w:rsidR="004103ED" w:rsidRPr="002029FD" w:rsidRDefault="004103ED" w:rsidP="00F850EB">
      <w:pPr>
        <w:spacing w:line="360" w:lineRule="auto"/>
        <w:jc w:val="both"/>
        <w:rPr>
          <w:rFonts w:ascii="Simplified Arabic" w:hAnsi="Simplified Arabic" w:cs="Simplified Arabic"/>
          <w:b/>
          <w:bCs/>
          <w:sz w:val="32"/>
          <w:szCs w:val="32"/>
          <w:rtl/>
          <w:lang w:val="fr-FR" w:bidi="ar-DZ"/>
        </w:rPr>
      </w:pPr>
      <w:r w:rsidRPr="002029FD">
        <w:rPr>
          <w:rFonts w:ascii="Simplified Arabic" w:hAnsi="Simplified Arabic" w:cs="Simplified Arabic"/>
          <w:b/>
          <w:bCs/>
          <w:sz w:val="32"/>
          <w:szCs w:val="32"/>
          <w:rtl/>
          <w:lang w:val="fr-FR" w:bidi="ar-DZ"/>
        </w:rPr>
        <w:t xml:space="preserve">2-الآداب العامة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قد اتسع مفهوم النظام العام ليشمل النظام العام الأدبي والأخلاق العامة ،وأمكن بالتالي استعمال سلطة الضبط الإداري للمح</w:t>
      </w:r>
      <w:r w:rsidR="000C4A54">
        <w:rPr>
          <w:rFonts w:ascii="Simplified Arabic" w:hAnsi="Simplified Arabic" w:cs="Simplified Arabic" w:hint="cs"/>
          <w:sz w:val="32"/>
          <w:szCs w:val="32"/>
          <w:rtl/>
          <w:lang w:bidi="ar-DZ"/>
        </w:rPr>
        <w:t>افظة على الآداب والأخلاق العامة</w:t>
      </w:r>
      <w:r w:rsidRPr="002029FD">
        <w:rPr>
          <w:rFonts w:ascii="Simplified Arabic" w:hAnsi="Simplified Arabic" w:cs="Simplified Arabic" w:hint="cs"/>
          <w:sz w:val="32"/>
          <w:szCs w:val="32"/>
          <w:rtl/>
          <w:lang w:bidi="ar-DZ"/>
        </w:rPr>
        <w:t>،</w:t>
      </w:r>
      <w:r w:rsidR="000C4A54">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فتجاوز بذلك العناصر الثلاثة السابقة ،وفي هذا الاتجاه تملك الإدارة منع عرض المطبوعات المخلة بالآداب العامة ،وكذلك حماية المظهر العام للمدن وحماية الفن والثقافة</w:t>
      </w:r>
      <w:r w:rsidRPr="002029FD">
        <w:rPr>
          <w:rFonts w:ascii="Simplified Arabic" w:hAnsi="Simplified Arabic" w:cs="Simplified Arabic"/>
          <w:sz w:val="32"/>
          <w:szCs w:val="32"/>
          <w:rtl/>
          <w:lang w:bidi="ar-DZ"/>
        </w:rPr>
        <w:footnoteReference w:id="21"/>
      </w:r>
      <w:r w:rsidR="00E2684A">
        <w:rPr>
          <w:rFonts w:ascii="Simplified Arabic" w:hAnsi="Simplified Arabic" w:cs="Simplified Arabic"/>
          <w:sz w:val="32"/>
          <w:szCs w:val="32"/>
          <w:lang w:bidi="ar-DZ"/>
        </w:rPr>
        <w:t>.</w:t>
      </w:r>
    </w:p>
    <w:p w:rsidR="004103ED" w:rsidRPr="002C2DA7" w:rsidRDefault="004103ED" w:rsidP="002C2DA7">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وقد برر مجلس الدولة الفرنسي هذا التوجيه من خلال أحكام قضائية أصدرته والتي تضمنت أحقية سلطات الضبط الإداري العام في التدخل لحماية الآداب العامة ،حيث قضى بمشروعية قرار حضر عرض المطبوعات التي تقتصر على وصف الجرائم والفضائح والأمور المثيرة للغرائز ، وكذلك مشروعية قرارات عمدة نيس بشان منع عرض الأفلام التي تتناف</w:t>
      </w:r>
      <w:r w:rsidR="000C4A54">
        <w:rPr>
          <w:rFonts w:ascii="Simplified Arabic" w:hAnsi="Simplified Arabic" w:cs="Simplified Arabic" w:hint="cs"/>
          <w:sz w:val="32"/>
          <w:szCs w:val="32"/>
          <w:rtl/>
          <w:lang w:bidi="ar-DZ"/>
        </w:rPr>
        <w:t>ى والآداب العامة في قضية لوتسيا</w:t>
      </w:r>
      <w:r w:rsidRPr="002029FD">
        <w:rPr>
          <w:rFonts w:ascii="Simplified Arabic" w:hAnsi="Simplified Arabic" w:cs="Simplified Arabic" w:hint="cs"/>
          <w:sz w:val="32"/>
          <w:szCs w:val="32"/>
          <w:rtl/>
          <w:lang w:bidi="ar-DZ"/>
        </w:rPr>
        <w:t>.</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وفكرة الآداب العامة فكرة نسبية تتفاوت بتفاوت الجماعات ،لان العبرة في مضمونها هي ما تعتبره كل جماعة في زمن معين من الأصول الأخلاقية الأساسية فيها ، وهي تخضع في ذلك لما يحيط بها من ظروف خاصة متعلقة بالعادات والتقاليد والدين فيها،</w:t>
      </w:r>
      <w:r w:rsidR="000C4A54">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 xml:space="preserve">ولما كانت هذه </w:t>
      </w:r>
      <w:r w:rsidRPr="002029FD">
        <w:rPr>
          <w:rFonts w:ascii="Simplified Arabic" w:hAnsi="Simplified Arabic" w:cs="Simplified Arabic" w:hint="cs"/>
          <w:sz w:val="32"/>
          <w:szCs w:val="32"/>
          <w:rtl/>
          <w:lang w:bidi="ar-DZ"/>
        </w:rPr>
        <w:lastRenderedPageBreak/>
        <w:t>الظروف تتغير مع الزمن فان فكرة الآداب العامة يختلف مضمونها حتى في الجماعة الواحدة تبعا لاختلاف الزمان والأجيال فيها .</w:t>
      </w:r>
    </w:p>
    <w:p w:rsidR="002C2DA7" w:rsidRDefault="004103ED" w:rsidP="006E03D0">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وفي المجتمعات الإسلامية تكتسب فكرة الآداب العامة أهمية خاصة ،حيث يعد الحفاظ على المشاعر الدينية والأخلاقية جزءا لا يتجزأ من النظام العام .كما تنص معظم دساتير الدول تلك إلى</w:t>
      </w:r>
      <w:r w:rsidR="00A15A75">
        <w:rPr>
          <w:rFonts w:ascii="Simplified Arabic" w:hAnsi="Simplified Arabic" w:cs="Simplified Arabic" w:hint="cs"/>
          <w:sz w:val="32"/>
          <w:szCs w:val="32"/>
          <w:rtl/>
          <w:lang w:bidi="ar-DZ"/>
        </w:rPr>
        <w:t xml:space="preserve"> أن</w:t>
      </w:r>
      <w:r w:rsidRPr="002029FD">
        <w:rPr>
          <w:rFonts w:ascii="Simplified Arabic" w:hAnsi="Simplified Arabic" w:cs="Simplified Arabic" w:hint="cs"/>
          <w:sz w:val="32"/>
          <w:szCs w:val="32"/>
          <w:rtl/>
          <w:lang w:bidi="ar-DZ"/>
        </w:rPr>
        <w:t xml:space="preserve"> الإسلام هو دين الدولة الرسمي ، لهذا فان مقومات العقيدة الإسلامية هي مقومات دينية وأخلاقية ذات طابع اجتماعي ،الأمر الذي جعل من السلطة الضبطية مسؤولة عن حمايتها وعدم المساس بها أو الإساءة إليها .ومع ذلك نرى أن حماية الضبط الإداري العام للآداب العامة تبقى حماية محدودة مقارنة بحم</w:t>
      </w:r>
      <w:r w:rsidR="000C4A54">
        <w:rPr>
          <w:rFonts w:ascii="Simplified Arabic" w:hAnsi="Simplified Arabic" w:cs="Simplified Arabic" w:hint="cs"/>
          <w:sz w:val="32"/>
          <w:szCs w:val="32"/>
          <w:rtl/>
          <w:lang w:bidi="ar-DZ"/>
        </w:rPr>
        <w:t>اية العناصر الأخرى للنظام العام</w:t>
      </w:r>
      <w:r w:rsidRPr="002029FD">
        <w:rPr>
          <w:rFonts w:ascii="Simplified Arabic" w:hAnsi="Simplified Arabic" w:cs="Simplified Arabic" w:hint="cs"/>
          <w:sz w:val="32"/>
          <w:szCs w:val="32"/>
          <w:rtl/>
          <w:lang w:bidi="ar-DZ"/>
        </w:rPr>
        <w:t>،</w:t>
      </w:r>
      <w:r w:rsidR="000C4A54">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والسبب في ذلك يرجع إلى أن تدخل رجال الضبط الإداري في مجال حماية النظام العام يتمثل في مظاهر خارجية محسوسة دون المسائل النفسية أو الأدبية أو المعنوية ،</w:t>
      </w:r>
      <w:r>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 xml:space="preserve">ما لم تترجم هذه المظاهر إلى أعمال مادية تبرر تدخل </w:t>
      </w:r>
      <w:r w:rsidR="002C2DA7" w:rsidRPr="002029FD">
        <w:rPr>
          <w:rFonts w:ascii="Simplified Arabic" w:hAnsi="Simplified Arabic" w:cs="Simplified Arabic" w:hint="cs"/>
          <w:sz w:val="32"/>
          <w:szCs w:val="32"/>
          <w:rtl/>
          <w:lang w:bidi="ar-DZ"/>
        </w:rPr>
        <w:t xml:space="preserve">سلطات الضبط الإداري لمنع الأسباب المنافية للآداب العامة والحيلولة دون </w:t>
      </w:r>
      <w:r w:rsidR="002C2DA7">
        <w:rPr>
          <w:rFonts w:ascii="Simplified Arabic" w:hAnsi="Simplified Arabic" w:cs="Simplified Arabic" w:hint="cs"/>
          <w:sz w:val="32"/>
          <w:szCs w:val="32"/>
          <w:rtl/>
          <w:lang w:bidi="ar-DZ"/>
        </w:rPr>
        <w:t>تعريضها</w:t>
      </w:r>
      <w:r w:rsidR="002C2DA7" w:rsidRPr="002029FD">
        <w:rPr>
          <w:rFonts w:ascii="Simplified Arabic" w:hAnsi="Simplified Arabic" w:cs="Simplified Arabic" w:hint="cs"/>
          <w:sz w:val="32"/>
          <w:szCs w:val="32"/>
          <w:rtl/>
          <w:lang w:bidi="ar-DZ"/>
        </w:rPr>
        <w:t xml:space="preserve"> للخدش والانتهاك</w:t>
      </w:r>
      <w:r w:rsidR="002C2DA7" w:rsidRPr="002029FD">
        <w:rPr>
          <w:rFonts w:ascii="Simplified Arabic" w:hAnsi="Simplified Arabic" w:cs="Simplified Arabic"/>
          <w:sz w:val="32"/>
          <w:szCs w:val="32"/>
          <w:rtl/>
          <w:lang w:bidi="ar-DZ"/>
        </w:rPr>
        <w:footnoteReference w:id="22"/>
      </w:r>
      <w:r w:rsidR="002C2DA7" w:rsidRPr="002029FD">
        <w:rPr>
          <w:rFonts w:ascii="Simplified Arabic" w:hAnsi="Simplified Arabic" w:cs="Simplified Arabic" w:hint="cs"/>
          <w:sz w:val="32"/>
          <w:szCs w:val="32"/>
          <w:rtl/>
          <w:lang w:bidi="ar-DZ"/>
        </w:rPr>
        <w:t>.</w:t>
      </w:r>
    </w:p>
    <w:p w:rsidR="006E03D0" w:rsidRDefault="006E03D0" w:rsidP="006E03D0">
      <w:pPr>
        <w:spacing w:line="360" w:lineRule="auto"/>
        <w:jc w:val="both"/>
        <w:rPr>
          <w:rFonts w:ascii="Simplified Arabic" w:hAnsi="Simplified Arabic" w:cs="Simplified Arabic"/>
          <w:sz w:val="32"/>
          <w:szCs w:val="32"/>
          <w:rtl/>
          <w:lang w:bidi="ar-DZ"/>
        </w:rPr>
      </w:pPr>
    </w:p>
    <w:p w:rsidR="006E03D0" w:rsidRDefault="006E03D0" w:rsidP="006E03D0">
      <w:pPr>
        <w:spacing w:line="360" w:lineRule="auto"/>
        <w:jc w:val="both"/>
        <w:rPr>
          <w:rFonts w:ascii="Simplified Arabic" w:hAnsi="Simplified Arabic" w:cs="Simplified Arabic"/>
          <w:sz w:val="32"/>
          <w:szCs w:val="32"/>
          <w:rtl/>
          <w:lang w:bidi="ar-DZ"/>
        </w:rPr>
      </w:pPr>
    </w:p>
    <w:p w:rsidR="006E03D0" w:rsidRDefault="006E03D0" w:rsidP="006E03D0">
      <w:pPr>
        <w:spacing w:line="360" w:lineRule="auto"/>
        <w:jc w:val="both"/>
        <w:rPr>
          <w:rFonts w:ascii="Simplified Arabic" w:hAnsi="Simplified Arabic" w:cs="Simplified Arabic"/>
          <w:sz w:val="32"/>
          <w:szCs w:val="32"/>
          <w:rtl/>
          <w:lang w:bidi="ar-DZ"/>
        </w:rPr>
      </w:pPr>
    </w:p>
    <w:p w:rsidR="004103ED" w:rsidRPr="002029FD" w:rsidRDefault="004103ED" w:rsidP="00F850EB">
      <w:pPr>
        <w:spacing w:line="360" w:lineRule="auto"/>
        <w:jc w:val="both"/>
        <w:rPr>
          <w:rFonts w:ascii="Simplified Arabic" w:hAnsi="Simplified Arabic" w:cs="Simplified Arabic"/>
          <w:b/>
          <w:bCs/>
          <w:sz w:val="32"/>
          <w:szCs w:val="32"/>
          <w:rtl/>
          <w:lang w:bidi="ar-DZ"/>
        </w:rPr>
      </w:pPr>
      <w:r w:rsidRPr="002029FD">
        <w:rPr>
          <w:rFonts w:ascii="Simplified Arabic" w:hAnsi="Simplified Arabic" w:cs="Simplified Arabic"/>
          <w:b/>
          <w:bCs/>
          <w:sz w:val="32"/>
          <w:szCs w:val="32"/>
          <w:rtl/>
          <w:lang w:bidi="ar-DZ"/>
        </w:rPr>
        <w:lastRenderedPageBreak/>
        <w:t xml:space="preserve">الفرع الثاني: وسائل الضبط الإداري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 xml:space="preserve">إن الحديث عن وسائل الضبط الإداري هو حديث بالدرجة الأولى عن الآليات القانونية التي تمكن الإدارة من تحقيق مهمة الضبط وتتمثل هذه الوسائل أساسا في الوسائل القانونية وهو ما سنتطرق إليه </w:t>
      </w:r>
      <w:r w:rsidR="001E1D02" w:rsidRPr="002029FD">
        <w:rPr>
          <w:rFonts w:ascii="Simplified Arabic" w:hAnsi="Simplified Arabic" w:cs="Simplified Arabic" w:hint="cs"/>
          <w:sz w:val="32"/>
          <w:szCs w:val="32"/>
          <w:rtl/>
          <w:lang w:bidi="ar-DZ"/>
        </w:rPr>
        <w:t>أولا ووسائل</w:t>
      </w:r>
      <w:r w:rsidRPr="002029FD">
        <w:rPr>
          <w:rFonts w:ascii="Simplified Arabic" w:hAnsi="Simplified Arabic" w:cs="Simplified Arabic" w:hint="cs"/>
          <w:sz w:val="32"/>
          <w:szCs w:val="32"/>
          <w:rtl/>
          <w:lang w:bidi="ar-DZ"/>
        </w:rPr>
        <w:t xml:space="preserve"> مادية وبشرية وهو ما سنعالجه ثانيا.   </w:t>
      </w:r>
    </w:p>
    <w:p w:rsidR="004103ED" w:rsidRPr="002029FD" w:rsidRDefault="004103ED" w:rsidP="00F850EB">
      <w:pPr>
        <w:spacing w:line="360" w:lineRule="auto"/>
        <w:jc w:val="both"/>
        <w:rPr>
          <w:rFonts w:ascii="Simplified Arabic" w:hAnsi="Simplified Arabic" w:cs="Simplified Arabic"/>
          <w:b/>
          <w:bCs/>
          <w:sz w:val="32"/>
          <w:szCs w:val="32"/>
          <w:rtl/>
          <w:lang w:bidi="ar-DZ"/>
        </w:rPr>
      </w:pPr>
      <w:r w:rsidRPr="002029FD">
        <w:rPr>
          <w:rFonts w:ascii="Simplified Arabic" w:hAnsi="Simplified Arabic" w:cs="Simplified Arabic"/>
          <w:b/>
          <w:bCs/>
          <w:sz w:val="32"/>
          <w:szCs w:val="32"/>
          <w:rtl/>
          <w:lang w:bidi="ar-DZ"/>
        </w:rPr>
        <w:t xml:space="preserve">أولا :الوسائل القانونية </w:t>
      </w:r>
    </w:p>
    <w:p w:rsidR="001E1D02"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 xml:space="preserve">تمارس هيئات الضبط الإداري اختصاصها في إقامة النظام العام ووقايته من أي تهديد وذلك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 xml:space="preserve">عن طريق ما تملكه من وسائل وسلطات تخولها اتخاذ تدابير ضبطية والتي يجب على كل فرد التقيد بها وتتمثل هذه الوسائل في الحضر والمنع وهو ما نتطرق إليه أولا والإنذار المسبق والترخيص وهو ما نعالجه ثانيا والإعلان المسبق الإخطار وهو ما نبينه ثالثا ثم تنظيم النشاط رابعا. </w:t>
      </w:r>
    </w:p>
    <w:p w:rsidR="004103ED" w:rsidRPr="002C2DA7" w:rsidRDefault="004103ED" w:rsidP="002C2DA7">
      <w:pPr>
        <w:spacing w:line="360" w:lineRule="auto"/>
        <w:jc w:val="both"/>
        <w:rPr>
          <w:rFonts w:ascii="Simplified Arabic" w:hAnsi="Simplified Arabic" w:cs="Simplified Arabic"/>
          <w:sz w:val="32"/>
          <w:szCs w:val="32"/>
          <w:rtl/>
          <w:lang w:bidi="ar-DZ"/>
        </w:rPr>
      </w:pPr>
      <w:r w:rsidRPr="007D1AA2">
        <w:rPr>
          <w:rFonts w:ascii="Simplified Arabic" w:hAnsi="Simplified Arabic" w:cs="Simplified Arabic"/>
          <w:b/>
          <w:bCs/>
          <w:sz w:val="32"/>
          <w:szCs w:val="32"/>
          <w:rtl/>
          <w:lang w:bidi="ar-DZ"/>
        </w:rPr>
        <w:t xml:space="preserve">1- الحضر والمنع  </w:t>
      </w:r>
      <w:r w:rsidRPr="007D1AA2">
        <w:rPr>
          <w:rFonts w:ascii="Simplified Arabic" w:hAnsi="Simplified Arabic" w:cs="Simplified Arabic"/>
          <w:sz w:val="32"/>
          <w:szCs w:val="32"/>
          <w:rtl/>
          <w:lang w:bidi="ar-DZ"/>
        </w:rPr>
        <w:t xml:space="preserve"> </w:t>
      </w:r>
    </w:p>
    <w:p w:rsidR="004103ED" w:rsidRPr="002029FD"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t>وهو أن تنهي اللائحة عن اتخاذ إجراء معين أو ممارسة نشاط محدود ،وهذه الوسيلة تعد استثنائية لا تلجا الإدارة أليها إلا في حالة استحالة وقاية النظام العام بأية وسيلة أخرى</w:t>
      </w:r>
      <w:r w:rsidR="001E1D02">
        <w:rPr>
          <w:rFonts w:ascii="Simplified Arabic" w:hAnsi="Simplified Arabic" w:cs="Simplified Arabic" w:hint="cs"/>
          <w:sz w:val="32"/>
          <w:szCs w:val="32"/>
          <w:rtl/>
          <w:lang w:bidi="ar-DZ"/>
        </w:rPr>
        <w:t>،</w:t>
      </w:r>
      <w:r w:rsidRPr="002029FD">
        <w:rPr>
          <w:rFonts w:ascii="Simplified Arabic" w:hAnsi="Simplified Arabic" w:cs="Simplified Arabic" w:hint="cs"/>
          <w:sz w:val="32"/>
          <w:szCs w:val="32"/>
          <w:rtl/>
          <w:lang w:bidi="ar-DZ"/>
        </w:rPr>
        <w:t xml:space="preserve"> </w:t>
      </w:r>
      <w:r w:rsidR="001E1D02">
        <w:rPr>
          <w:rFonts w:ascii="Simplified Arabic" w:hAnsi="Simplified Arabic" w:cs="Simplified Arabic" w:hint="cs"/>
          <w:sz w:val="32"/>
          <w:szCs w:val="32"/>
          <w:rtl/>
          <w:lang w:bidi="ar-DZ"/>
        </w:rPr>
        <w:t xml:space="preserve"> </w:t>
      </w:r>
      <w:r w:rsidRPr="002029FD">
        <w:rPr>
          <w:rFonts w:ascii="Simplified Arabic" w:hAnsi="Simplified Arabic" w:cs="Simplified Arabic" w:hint="cs"/>
          <w:sz w:val="32"/>
          <w:szCs w:val="32"/>
          <w:rtl/>
          <w:lang w:bidi="ar-DZ"/>
        </w:rPr>
        <w:t xml:space="preserve">ولذلك ينبغي أن يكون الحضر جزئيا ليس مطلقا </w:t>
      </w:r>
      <w:r w:rsidRPr="002029FD">
        <w:rPr>
          <w:rFonts w:ascii="Simplified Arabic" w:hAnsi="Simplified Arabic" w:cs="Simplified Arabic"/>
          <w:sz w:val="32"/>
          <w:szCs w:val="32"/>
          <w:rtl/>
          <w:lang w:bidi="ar-DZ"/>
        </w:rPr>
        <w:footnoteReference w:id="23"/>
      </w:r>
      <w:r w:rsidRPr="002029FD">
        <w:rPr>
          <w:rFonts w:ascii="Simplified Arabic" w:hAnsi="Simplified Arabic" w:cs="Simplified Arabic" w:hint="cs"/>
          <w:sz w:val="32"/>
          <w:szCs w:val="32"/>
          <w:rtl/>
          <w:lang w:bidi="ar-DZ"/>
        </w:rPr>
        <w:t xml:space="preserve"> .</w:t>
      </w:r>
    </w:p>
    <w:p w:rsidR="004103ED" w:rsidRPr="007D1AA2" w:rsidRDefault="004103ED" w:rsidP="00F850EB">
      <w:pPr>
        <w:spacing w:line="360" w:lineRule="auto"/>
        <w:jc w:val="both"/>
        <w:rPr>
          <w:rFonts w:ascii="Simplified Arabic" w:hAnsi="Simplified Arabic" w:cs="Simplified Arabic"/>
          <w:sz w:val="32"/>
          <w:szCs w:val="32"/>
          <w:rtl/>
          <w:lang w:bidi="ar-DZ"/>
        </w:rPr>
      </w:pPr>
      <w:r w:rsidRPr="002029FD">
        <w:rPr>
          <w:rFonts w:ascii="Simplified Arabic" w:hAnsi="Simplified Arabic" w:cs="Simplified Arabic" w:hint="cs"/>
          <w:sz w:val="32"/>
          <w:szCs w:val="32"/>
          <w:rtl/>
          <w:lang w:bidi="ar-DZ"/>
        </w:rPr>
        <w:lastRenderedPageBreak/>
        <w:t>لان الحضر يعتبر أعلى أشكال المساس بالحريات العامة بهدف المحافظة على النظام العام ، وعندما تفرض الإدارة على الأفراد نشاطا معينا فلا تمنع بمجرد المنع ،</w:t>
      </w:r>
      <w:r w:rsidRPr="001E1D02">
        <w:rPr>
          <w:rFonts w:ascii="Simplified Arabic" w:hAnsi="Simplified Arabic" w:cs="Simplified Arabic" w:hint="cs"/>
          <w:sz w:val="32"/>
          <w:szCs w:val="32"/>
          <w:rtl/>
          <w:lang w:bidi="ar-DZ"/>
        </w:rPr>
        <w:t xml:space="preserve"> وإنما لتحقيق مقصد عام يعود بالنفع على جميع أفراد المجتمع ،فمنع </w:t>
      </w:r>
      <w:r w:rsidRPr="007D1AA2">
        <w:rPr>
          <w:rFonts w:ascii="Simplified Arabic" w:hAnsi="Simplified Arabic" w:cs="Simplified Arabic"/>
          <w:sz w:val="32"/>
          <w:szCs w:val="32"/>
          <w:rtl/>
          <w:lang w:bidi="ar-DZ"/>
        </w:rPr>
        <w:t xml:space="preserve">المرور على جسر أئل للسقوط ومنع التجول ليلا في الظروف الغير عادية إنما الهدف منه حماية الأرواح ،ورجوعا مثلا للمادة 31 من القانون المؤرخ في 19 أوت 2001 المتعلق بتنظيم حركة المرور بالطرق وسلامتها وأمنها نجده نصت على أن "يقتصر استعمال المنبهات الصوتية في حالات الضرورة لوجود خطر فوري غير انه يمكن استعمالها بواسطة وضع إشارة ملائمة ..." ويتعلق الآمر مثلا بمنع استعمال المنبه بالقرب من المستشفيات أو المدارس </w:t>
      </w:r>
      <w:r w:rsidRPr="007D1AA2">
        <w:rPr>
          <w:rFonts w:ascii="Simplified Arabic" w:hAnsi="Simplified Arabic" w:cs="Simplified Arabic"/>
          <w:sz w:val="32"/>
          <w:szCs w:val="32"/>
          <w:rtl/>
        </w:rPr>
        <w:footnoteReference w:id="24"/>
      </w:r>
      <w:r w:rsidRPr="007D1AA2">
        <w:rPr>
          <w:rFonts w:ascii="Simplified Arabic" w:hAnsi="Simplified Arabic" w:cs="Simplified Arabic"/>
          <w:sz w:val="32"/>
          <w:szCs w:val="32"/>
          <w:rtl/>
          <w:lang w:bidi="ar-DZ"/>
        </w:rPr>
        <w:t xml:space="preserve">  .</w:t>
      </w:r>
    </w:p>
    <w:p w:rsidR="004103ED" w:rsidRPr="007D1AA2" w:rsidRDefault="004103ED" w:rsidP="00F850EB">
      <w:pPr>
        <w:spacing w:line="360" w:lineRule="auto"/>
        <w:jc w:val="both"/>
        <w:rPr>
          <w:rFonts w:ascii="Simplified Arabic" w:hAnsi="Simplified Arabic" w:cs="Simplified Arabic"/>
          <w:sz w:val="32"/>
          <w:szCs w:val="32"/>
          <w:rtl/>
          <w:lang w:bidi="ar-DZ"/>
        </w:rPr>
      </w:pPr>
      <w:r w:rsidRPr="007D1AA2">
        <w:rPr>
          <w:rFonts w:ascii="Simplified Arabic" w:hAnsi="Simplified Arabic" w:cs="Simplified Arabic"/>
          <w:sz w:val="32"/>
          <w:szCs w:val="32"/>
          <w:rtl/>
          <w:lang w:bidi="ar-DZ"/>
        </w:rPr>
        <w:t>وعموما فان أنظمة الضبط الإداري التي تتضمن الحضر المقلق يعتبر غير مشروع ، وكذلك القرارات الصادرة استنادا إليها ، وهذا ما أكده مجلس الدولة الفرنسي عندما قرر إلغاء قرار رئيس المجلس البلدي الذي يتضمن حضر المناداة على الصحف في جميع الأوقات والأماكن حيث قضى بأنه "إذا كان رئيس المجلس البلدي يملك سلطة حرصا على راحة السكان وسكينتهم منع المناداة على الصحف صباحا أو استعمال مكبرات الصوت في مكان معين ، فلا يملك هذه السلطة لحضر المناداة على الصحف ف</w:t>
      </w:r>
      <w:r w:rsidR="001E1D02">
        <w:rPr>
          <w:rFonts w:ascii="Simplified Arabic" w:hAnsi="Simplified Arabic" w:cs="Simplified Arabic"/>
          <w:sz w:val="32"/>
          <w:szCs w:val="32"/>
          <w:rtl/>
          <w:lang w:bidi="ar-DZ"/>
        </w:rPr>
        <w:t>ي جميع الأماكن وفي جميع الأوقات</w:t>
      </w:r>
      <w:r w:rsidRPr="007D1AA2">
        <w:rPr>
          <w:rFonts w:ascii="Simplified Arabic" w:hAnsi="Simplified Arabic" w:cs="Simplified Arabic"/>
          <w:sz w:val="32"/>
          <w:szCs w:val="32"/>
          <w:rtl/>
        </w:rPr>
        <w:footnoteReference w:id="25"/>
      </w:r>
      <w:r w:rsidRPr="007D1AA2">
        <w:rPr>
          <w:rFonts w:ascii="Simplified Arabic" w:hAnsi="Simplified Arabic" w:cs="Simplified Arabic"/>
          <w:sz w:val="32"/>
          <w:szCs w:val="32"/>
          <w:rtl/>
          <w:lang w:bidi="ar-DZ"/>
        </w:rPr>
        <w:t xml:space="preserve"> .</w:t>
      </w:r>
    </w:p>
    <w:p w:rsidR="004103ED" w:rsidRDefault="004103ED" w:rsidP="00F850EB">
      <w:pPr>
        <w:spacing w:line="360" w:lineRule="auto"/>
        <w:jc w:val="both"/>
        <w:rPr>
          <w:rFonts w:ascii="Simplified Arabic" w:hAnsi="Simplified Arabic" w:cs="Simplified Arabic"/>
          <w:sz w:val="32"/>
          <w:szCs w:val="32"/>
          <w:rtl/>
          <w:lang w:bidi="ar-DZ"/>
        </w:rPr>
      </w:pPr>
      <w:r w:rsidRPr="007D1AA2">
        <w:rPr>
          <w:rFonts w:ascii="Simplified Arabic" w:hAnsi="Simplified Arabic" w:cs="Simplified Arabic"/>
          <w:sz w:val="32"/>
          <w:szCs w:val="32"/>
          <w:rtl/>
          <w:lang w:bidi="ar-DZ"/>
        </w:rPr>
        <w:t>وعليه فالحضر يكون جزئيا وبذلك لا يصل إلى حد إلغاء الحريات والهدف منه هو تحقيق قصد عام يعود بالنفع على جميع الأفراد في المجتمع .</w:t>
      </w:r>
    </w:p>
    <w:p w:rsidR="004103ED" w:rsidRPr="007D1AA2" w:rsidRDefault="004103ED" w:rsidP="00F850EB">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b/>
          <w:bCs/>
          <w:sz w:val="32"/>
          <w:szCs w:val="32"/>
          <w:rtl/>
          <w:lang w:bidi="ar-DZ"/>
        </w:rPr>
        <w:lastRenderedPageBreak/>
        <w:t xml:space="preserve">2- الإذن المسبق الترخيص   </w:t>
      </w:r>
    </w:p>
    <w:p w:rsidR="004103ED" w:rsidRPr="007D1AA2" w:rsidRDefault="004103ED" w:rsidP="00F850EB">
      <w:pPr>
        <w:spacing w:line="360" w:lineRule="auto"/>
        <w:jc w:val="both"/>
        <w:rPr>
          <w:rFonts w:ascii="Simplified Arabic" w:hAnsi="Simplified Arabic" w:cs="Simplified Arabic"/>
          <w:sz w:val="32"/>
          <w:szCs w:val="32"/>
          <w:rtl/>
          <w:lang w:bidi="ar-DZ"/>
        </w:rPr>
      </w:pPr>
      <w:r w:rsidRPr="007D1AA2">
        <w:rPr>
          <w:rFonts w:ascii="Simplified Arabic" w:hAnsi="Simplified Arabic" w:cs="Simplified Arabic" w:hint="cs"/>
          <w:sz w:val="32"/>
          <w:szCs w:val="32"/>
          <w:rtl/>
          <w:lang w:bidi="ar-DZ"/>
        </w:rPr>
        <w:t xml:space="preserve">يمكن السماح للأفراد بممارسة حرياتهم بشرط حصولهم على موافقة وإذن مسبق من طرف </w:t>
      </w:r>
      <w:r w:rsidR="000C4A54" w:rsidRPr="007D1AA2">
        <w:rPr>
          <w:rFonts w:ascii="Simplified Arabic" w:hAnsi="Simplified Arabic" w:cs="Simplified Arabic" w:hint="cs"/>
          <w:sz w:val="32"/>
          <w:szCs w:val="32"/>
          <w:rtl/>
          <w:lang w:bidi="ar-DZ"/>
        </w:rPr>
        <w:t>الإدارة،</w:t>
      </w:r>
      <w:r w:rsidR="000C4A54">
        <w:rPr>
          <w:rFonts w:ascii="Simplified Arabic" w:hAnsi="Simplified Arabic" w:cs="Simplified Arabic" w:hint="cs"/>
          <w:sz w:val="32"/>
          <w:szCs w:val="32"/>
          <w:rtl/>
          <w:lang w:bidi="ar-DZ"/>
        </w:rPr>
        <w:t xml:space="preserve"> وإلا كان ذلك مخالفا للقانون</w:t>
      </w:r>
      <w:r w:rsidRPr="007D1AA2">
        <w:rPr>
          <w:rFonts w:ascii="Simplified Arabic" w:hAnsi="Simplified Arabic" w:cs="Simplified Arabic" w:hint="cs"/>
          <w:sz w:val="32"/>
          <w:szCs w:val="32"/>
          <w:rtl/>
          <w:lang w:bidi="ar-DZ"/>
        </w:rPr>
        <w:t>.</w:t>
      </w:r>
    </w:p>
    <w:p w:rsidR="001E1D02" w:rsidRDefault="004103ED" w:rsidP="00F850EB">
      <w:pPr>
        <w:spacing w:line="360" w:lineRule="auto"/>
        <w:jc w:val="both"/>
        <w:rPr>
          <w:rFonts w:ascii="Simplified Arabic" w:hAnsi="Simplified Arabic" w:cs="Simplified Arabic"/>
          <w:sz w:val="32"/>
          <w:szCs w:val="32"/>
          <w:rtl/>
          <w:lang w:bidi="ar-DZ"/>
        </w:rPr>
      </w:pPr>
      <w:r w:rsidRPr="007D1AA2">
        <w:rPr>
          <w:rFonts w:ascii="Simplified Arabic" w:hAnsi="Simplified Arabic" w:cs="Simplified Arabic" w:hint="cs"/>
          <w:sz w:val="32"/>
          <w:szCs w:val="32"/>
          <w:rtl/>
          <w:lang w:bidi="ar-DZ"/>
        </w:rPr>
        <w:t xml:space="preserve">وهنا يجب الحصول على إذن مسبق أو ترخيص للممارسة النشاط الفردي وهذا لاتصاله </w:t>
      </w:r>
    </w:p>
    <w:p w:rsidR="004103ED" w:rsidRPr="007D1AA2" w:rsidRDefault="004103ED" w:rsidP="00F850EB">
      <w:pPr>
        <w:spacing w:line="360" w:lineRule="auto"/>
        <w:jc w:val="both"/>
        <w:rPr>
          <w:rFonts w:ascii="Simplified Arabic" w:hAnsi="Simplified Arabic" w:cs="Simplified Arabic"/>
          <w:sz w:val="32"/>
          <w:szCs w:val="32"/>
          <w:rtl/>
          <w:lang w:bidi="ar-DZ"/>
        </w:rPr>
      </w:pPr>
      <w:r w:rsidRPr="007D1AA2">
        <w:rPr>
          <w:rFonts w:ascii="Simplified Arabic" w:hAnsi="Simplified Arabic" w:cs="Simplified Arabic" w:hint="cs"/>
          <w:sz w:val="32"/>
          <w:szCs w:val="32"/>
          <w:rtl/>
          <w:lang w:bidi="ar-DZ"/>
        </w:rPr>
        <w:t xml:space="preserve">بالنظام العام بشكل مباشر أو غير مباشر حيث تملك الإدارة السلطة التقديرية لقبول أو رفض منح الترخيص ومن أمثلة هذا ضرورة الحصول على ترخيص من طرف الوالي للقيام بمظاهرة عمومية طبقا للقانون ،أو فرض على حامل السلاح استصدار رخصة من السلطة المختصة أو الإبلاغ عن عقد الاجتماعات  العامة والمعلوم أن حرية الاجتماع مكفولة دستوريا ،لكن مقتضيات الحفاظ على النظام العام تدفع الإدارة إلى إصدار نظام لائحي بشان الإخطار .مثال هذا في التشريع الجزائري القانون رقم 90/29 المؤرخ في 07/02/1990 المتعلق بالتهيئة والتعمير </w:t>
      </w:r>
      <w:r w:rsidRPr="007D1AA2">
        <w:rPr>
          <w:rFonts w:ascii="Simplified Arabic" w:hAnsi="Simplified Arabic" w:cs="Simplified Arabic"/>
          <w:rtl/>
        </w:rPr>
        <w:footnoteReference w:id="26"/>
      </w:r>
      <w:r w:rsidRPr="007D1AA2">
        <w:rPr>
          <w:rFonts w:ascii="Simplified Arabic" w:hAnsi="Simplified Arabic" w:cs="Simplified Arabic" w:hint="cs"/>
          <w:sz w:val="32"/>
          <w:szCs w:val="32"/>
          <w:rtl/>
          <w:lang w:bidi="ar-DZ"/>
        </w:rPr>
        <w:t xml:space="preserve"> .</w:t>
      </w:r>
    </w:p>
    <w:p w:rsidR="00EB0597" w:rsidRDefault="004103ED" w:rsidP="00B13614">
      <w:pPr>
        <w:spacing w:line="360" w:lineRule="auto"/>
        <w:jc w:val="both"/>
        <w:rPr>
          <w:rFonts w:ascii="Simplified Arabic" w:hAnsi="Simplified Arabic" w:cs="Simplified Arabic"/>
          <w:sz w:val="32"/>
          <w:szCs w:val="32"/>
          <w:rtl/>
          <w:lang w:bidi="ar-DZ"/>
        </w:rPr>
      </w:pPr>
      <w:r w:rsidRPr="007D1AA2">
        <w:rPr>
          <w:rFonts w:ascii="Simplified Arabic" w:hAnsi="Simplified Arabic" w:cs="Simplified Arabic" w:hint="cs"/>
          <w:sz w:val="32"/>
          <w:szCs w:val="32"/>
          <w:rtl/>
          <w:lang w:bidi="ar-DZ"/>
        </w:rPr>
        <w:t>حيث تملك مصالح البلدية السلطة التقديرية في منح طالب رخصة البناء لهذه الرخصة من عدمه .</w:t>
      </w:r>
    </w:p>
    <w:p w:rsidR="006E03D0" w:rsidRDefault="006E03D0" w:rsidP="00B13614">
      <w:pPr>
        <w:spacing w:line="360" w:lineRule="auto"/>
        <w:jc w:val="both"/>
        <w:rPr>
          <w:rFonts w:ascii="Simplified Arabic" w:hAnsi="Simplified Arabic" w:cs="Simplified Arabic"/>
          <w:sz w:val="32"/>
          <w:szCs w:val="32"/>
          <w:rtl/>
          <w:lang w:bidi="ar-DZ"/>
        </w:rPr>
      </w:pPr>
    </w:p>
    <w:p w:rsidR="006E03D0" w:rsidRPr="007D1AA2" w:rsidRDefault="006E03D0" w:rsidP="00B13614">
      <w:pPr>
        <w:spacing w:line="360" w:lineRule="auto"/>
        <w:jc w:val="both"/>
        <w:rPr>
          <w:rFonts w:ascii="Simplified Arabic" w:hAnsi="Simplified Arabic" w:cs="Simplified Arabic"/>
          <w:sz w:val="32"/>
          <w:szCs w:val="32"/>
          <w:rtl/>
          <w:lang w:bidi="ar-DZ"/>
        </w:rPr>
      </w:pPr>
    </w:p>
    <w:p w:rsidR="004103ED" w:rsidRPr="007D1AA2" w:rsidRDefault="004103ED" w:rsidP="00F850EB">
      <w:pPr>
        <w:spacing w:line="360" w:lineRule="auto"/>
        <w:jc w:val="both"/>
        <w:rPr>
          <w:rFonts w:ascii="Simplified Arabic" w:hAnsi="Simplified Arabic" w:cs="Simplified Arabic"/>
          <w:b/>
          <w:bCs/>
          <w:sz w:val="32"/>
          <w:szCs w:val="32"/>
          <w:rtl/>
          <w:lang w:bidi="ar-DZ"/>
        </w:rPr>
      </w:pPr>
      <w:r w:rsidRPr="007D1AA2">
        <w:rPr>
          <w:rFonts w:ascii="Simplified Arabic" w:hAnsi="Simplified Arabic" w:cs="Simplified Arabic"/>
          <w:b/>
          <w:bCs/>
          <w:sz w:val="32"/>
          <w:szCs w:val="32"/>
          <w:rtl/>
          <w:lang w:bidi="ar-DZ"/>
        </w:rPr>
        <w:lastRenderedPageBreak/>
        <w:t xml:space="preserve">3- الإعلان المسبق الإخطار </w:t>
      </w:r>
    </w:p>
    <w:p w:rsidR="004103ED" w:rsidRPr="007D1AA2" w:rsidRDefault="004103ED" w:rsidP="00F850EB">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وهو إخطار الإدارة مسبقا لكي تكون على علم مسبق بالمخاطر التي يمكن أن تن</w:t>
      </w:r>
      <w:r w:rsidR="000C4A54">
        <w:rPr>
          <w:rFonts w:ascii="Simplified Arabic" w:hAnsi="Simplified Arabic" w:cs="Simplified Arabic"/>
          <w:sz w:val="32"/>
          <w:szCs w:val="32"/>
          <w:rtl/>
          <w:lang w:val="fr-FR" w:bidi="ar-DZ"/>
        </w:rPr>
        <w:t>جم عن ممارسة الأفراد لنشاط معين</w:t>
      </w:r>
      <w:r w:rsidRPr="007D1AA2">
        <w:rPr>
          <w:rFonts w:ascii="Simplified Arabic" w:hAnsi="Simplified Arabic" w:cs="Simplified Arabic"/>
          <w:sz w:val="32"/>
          <w:szCs w:val="32"/>
          <w:rtl/>
          <w:lang w:val="fr-FR" w:bidi="ar-DZ"/>
        </w:rPr>
        <w:t>،</w:t>
      </w:r>
      <w:r w:rsidR="000C4A54">
        <w:rPr>
          <w:rFonts w:ascii="Simplified Arabic" w:hAnsi="Simplified Arabic" w:cs="Simplified Arabic" w:hint="cs"/>
          <w:sz w:val="32"/>
          <w:szCs w:val="32"/>
          <w:rtl/>
          <w:lang w:val="fr-FR" w:bidi="ar-DZ"/>
        </w:rPr>
        <w:t xml:space="preserve"> </w:t>
      </w:r>
      <w:r w:rsidRPr="007D1AA2">
        <w:rPr>
          <w:rFonts w:ascii="Simplified Arabic" w:hAnsi="Simplified Arabic" w:cs="Simplified Arabic"/>
          <w:sz w:val="32"/>
          <w:szCs w:val="32"/>
          <w:rtl/>
          <w:lang w:val="fr-FR" w:bidi="ar-DZ"/>
        </w:rPr>
        <w:t>والإخطار لا تشترطه الإدارة إلا إذا نص عليه القانون .</w:t>
      </w:r>
    </w:p>
    <w:p w:rsidR="001E1D02" w:rsidRDefault="004103ED" w:rsidP="00F850EB">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وقد تتخذ لوائح الضبط الإداري صورة اشتراط الإخطار المسبق لدى السلطات الضبطية المختصة مقدما وقبل ممارسة النشاط الخاص ،لكي تتخذ هذه السلطات الإدارية المختصة</w:t>
      </w:r>
    </w:p>
    <w:p w:rsidR="004103ED" w:rsidRPr="007D1AA2" w:rsidRDefault="004103ED" w:rsidP="00F850EB">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 xml:space="preserve"> بالضبط الإداري الإجراءات اللازمة لمنع تعرض النظام العام للاضطرابات نتيجة ممارسة هذا النشاط ،مثل ضرورة الإخطار قبل إقامة حفلات الأفراح والشعائر الدينية في الأماكن العامة ،ويعد الإخطار اخف قيد من قيود وإجراءات الضبط الإداري يرد على حرية النشاط الخاص </w:t>
      </w:r>
      <w:r w:rsidRPr="007D1AA2">
        <w:rPr>
          <w:rFonts w:ascii="Simplified Arabic" w:hAnsi="Simplified Arabic" w:cs="Simplified Arabic"/>
          <w:sz w:val="32"/>
          <w:szCs w:val="32"/>
          <w:rtl/>
        </w:rPr>
        <w:footnoteReference w:id="27"/>
      </w:r>
      <w:r w:rsidRPr="007D1AA2">
        <w:rPr>
          <w:rFonts w:ascii="Simplified Arabic" w:hAnsi="Simplified Arabic" w:cs="Simplified Arabic"/>
          <w:sz w:val="32"/>
          <w:szCs w:val="32"/>
          <w:rtl/>
          <w:lang w:val="fr-FR" w:bidi="ar-DZ"/>
        </w:rPr>
        <w:t>.</w:t>
      </w:r>
    </w:p>
    <w:p w:rsidR="00EB0597" w:rsidRDefault="004103ED" w:rsidP="00B13614">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 xml:space="preserve">والهدف من الإخطار هو اتخاذ الإدارة لكافة الاحتياطات والإجراءات للحفاظ على النظام العام ومن أمثلة ذلك في التشريع الجزائري القانون رقم 89/29 المتعلق بالاجتماعات والمظاهرات العمومية المعدل والمتمم بالقانون رقم 91/19 المؤرخ في 02/12/1991 الذي يشترط إيداع طلب ترخيص بتنظيم اجتماع عمومي قبل ثلاثة أيام من تاريخ عقد الاجتماع  </w:t>
      </w:r>
      <w:r w:rsidRPr="007D1AA2">
        <w:rPr>
          <w:rFonts w:ascii="Simplified Arabic" w:hAnsi="Simplified Arabic" w:cs="Simplified Arabic"/>
          <w:sz w:val="32"/>
          <w:szCs w:val="32"/>
          <w:rtl/>
        </w:rPr>
        <w:footnoteReference w:id="28"/>
      </w:r>
      <w:r w:rsidRPr="007D1AA2">
        <w:rPr>
          <w:rFonts w:ascii="Simplified Arabic" w:hAnsi="Simplified Arabic" w:cs="Simplified Arabic"/>
          <w:sz w:val="32"/>
          <w:szCs w:val="32"/>
          <w:rtl/>
          <w:lang w:val="fr-FR" w:bidi="ar-DZ"/>
        </w:rPr>
        <w:t xml:space="preserve"> .</w:t>
      </w:r>
    </w:p>
    <w:p w:rsidR="006E03D0" w:rsidRPr="00ED48B8" w:rsidRDefault="006E03D0" w:rsidP="00B13614">
      <w:pPr>
        <w:spacing w:line="360" w:lineRule="auto"/>
        <w:jc w:val="both"/>
        <w:rPr>
          <w:rFonts w:ascii="Simplified Arabic" w:hAnsi="Simplified Arabic" w:cs="Simplified Arabic"/>
          <w:sz w:val="32"/>
          <w:szCs w:val="32"/>
          <w:rtl/>
          <w:lang w:val="fr-FR" w:bidi="ar-DZ"/>
        </w:rPr>
      </w:pPr>
    </w:p>
    <w:p w:rsidR="004103ED" w:rsidRPr="007D1AA2" w:rsidRDefault="004103ED" w:rsidP="00F850EB">
      <w:pPr>
        <w:pStyle w:val="Paragraphedeliste"/>
        <w:numPr>
          <w:ilvl w:val="0"/>
          <w:numId w:val="10"/>
        </w:numPr>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 xml:space="preserve"> </w:t>
      </w:r>
      <w:r w:rsidRPr="007D1AA2">
        <w:rPr>
          <w:rFonts w:ascii="Simplified Arabic" w:hAnsi="Simplified Arabic" w:cs="Simplified Arabic"/>
          <w:b/>
          <w:bCs/>
          <w:sz w:val="32"/>
          <w:szCs w:val="32"/>
          <w:rtl/>
          <w:lang w:bidi="ar-DZ"/>
        </w:rPr>
        <w:t xml:space="preserve">تنظيم النشاط </w:t>
      </w:r>
    </w:p>
    <w:p w:rsidR="004103ED" w:rsidRPr="007D1AA2" w:rsidRDefault="004103ED" w:rsidP="00F850EB">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قد لا تتضمن لوائح الضبط على حظر</w:t>
      </w:r>
      <w:r w:rsidR="0049538C">
        <w:rPr>
          <w:rFonts w:ascii="Simplified Arabic" w:hAnsi="Simplified Arabic" w:cs="Simplified Arabic"/>
          <w:sz w:val="32"/>
          <w:szCs w:val="32"/>
          <w:rtl/>
          <w:lang w:val="fr-FR" w:bidi="ar-DZ"/>
        </w:rPr>
        <w:t xml:space="preserve"> ومنع أو طلب رخصة أو إخطار مسبق</w:t>
      </w:r>
      <w:r w:rsidRPr="007D1AA2">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7D1AA2">
        <w:rPr>
          <w:rFonts w:ascii="Simplified Arabic" w:hAnsi="Simplified Arabic" w:cs="Simplified Arabic"/>
          <w:sz w:val="32"/>
          <w:szCs w:val="32"/>
          <w:rtl/>
          <w:lang w:val="fr-FR" w:bidi="ar-DZ"/>
        </w:rPr>
        <w:t>وإنما تكتفي الإدارة بتنظيم النشاط</w:t>
      </w:r>
      <w:r w:rsidR="001E1D02">
        <w:rPr>
          <w:rFonts w:ascii="Simplified Arabic" w:hAnsi="Simplified Arabic" w:cs="Simplified Arabic" w:hint="cs"/>
          <w:sz w:val="32"/>
          <w:szCs w:val="32"/>
          <w:rtl/>
          <w:lang w:val="fr-FR" w:bidi="ar-DZ"/>
        </w:rPr>
        <w:t>.</w:t>
      </w:r>
    </w:p>
    <w:p w:rsidR="00ED48B8" w:rsidRPr="00E10F99" w:rsidRDefault="004103ED" w:rsidP="00E10F99">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 xml:space="preserve">ويقصد به تنظيم ممارسة النشاط الفردي آو حرية من الحريات في مجال معين، وهذه الصورة اقل مساسا بالحريات العامة من الصور السابقة </w:t>
      </w:r>
      <w:r w:rsidRPr="007D1AA2">
        <w:rPr>
          <w:rFonts w:ascii="Simplified Arabic" w:hAnsi="Simplified Arabic" w:cs="Simplified Arabic"/>
          <w:sz w:val="32"/>
          <w:szCs w:val="32"/>
          <w:rtl/>
        </w:rPr>
        <w:footnoteReference w:id="29"/>
      </w:r>
      <w:r w:rsidRPr="007D1AA2">
        <w:rPr>
          <w:rFonts w:ascii="Simplified Arabic" w:hAnsi="Simplified Arabic" w:cs="Simplified Arabic"/>
          <w:sz w:val="32"/>
          <w:szCs w:val="32"/>
          <w:rtl/>
          <w:lang w:val="fr-FR" w:bidi="ar-DZ"/>
        </w:rPr>
        <w:t>. وتنظيم النشاط بوضع شروط آو حدود لممارسة النشاط مسبقا مثل تحديد السرعة المسموح بها ،</w:t>
      </w:r>
      <w:r>
        <w:rPr>
          <w:rFonts w:ascii="Simplified Arabic" w:hAnsi="Simplified Arabic" w:cs="Simplified Arabic" w:hint="cs"/>
          <w:sz w:val="32"/>
          <w:szCs w:val="32"/>
          <w:rtl/>
          <w:lang w:val="fr-FR" w:bidi="ar-DZ"/>
        </w:rPr>
        <w:t xml:space="preserve"> </w:t>
      </w:r>
      <w:r w:rsidRPr="007D1AA2">
        <w:rPr>
          <w:rFonts w:ascii="Simplified Arabic" w:hAnsi="Simplified Arabic" w:cs="Simplified Arabic"/>
          <w:sz w:val="32"/>
          <w:szCs w:val="32"/>
          <w:rtl/>
          <w:lang w:val="fr-FR" w:bidi="ar-DZ"/>
        </w:rPr>
        <w:t>والأوقات المقررة لمرور الشاحنات والأنظمة التي تحدد آماكن الصيد وأوقاته .</w:t>
      </w:r>
    </w:p>
    <w:p w:rsidR="004103ED" w:rsidRPr="007D1AA2" w:rsidRDefault="004103ED" w:rsidP="00F850EB">
      <w:pPr>
        <w:spacing w:line="360" w:lineRule="auto"/>
        <w:jc w:val="both"/>
        <w:rPr>
          <w:rFonts w:ascii="Simplified Arabic" w:hAnsi="Simplified Arabic" w:cs="Simplified Arabic"/>
          <w:b/>
          <w:bCs/>
          <w:sz w:val="32"/>
          <w:szCs w:val="32"/>
          <w:rtl/>
          <w:lang w:bidi="ar-DZ"/>
        </w:rPr>
      </w:pPr>
      <w:r w:rsidRPr="007D1AA2">
        <w:rPr>
          <w:rFonts w:ascii="Simplified Arabic" w:hAnsi="Simplified Arabic" w:cs="Simplified Arabic"/>
          <w:b/>
          <w:bCs/>
          <w:sz w:val="32"/>
          <w:szCs w:val="32"/>
          <w:rtl/>
          <w:lang w:bidi="ar-DZ"/>
        </w:rPr>
        <w:t xml:space="preserve">ثانيا :الوسائل المادية والبشرية للضبط الإداري </w:t>
      </w:r>
    </w:p>
    <w:p w:rsidR="009341A3" w:rsidRPr="007D1AA2" w:rsidRDefault="004103ED" w:rsidP="006E03D0">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 xml:space="preserve">نتناول مفهوم الوسائل المادية أولا ثم نتطرق إلى مفهوم الوسائل البشرية ثانيا </w:t>
      </w:r>
    </w:p>
    <w:p w:rsidR="004103ED" w:rsidRPr="007D1AA2" w:rsidRDefault="004103ED" w:rsidP="00F850EB">
      <w:pPr>
        <w:spacing w:line="360" w:lineRule="auto"/>
        <w:jc w:val="both"/>
        <w:rPr>
          <w:rFonts w:ascii="Simplified Arabic" w:hAnsi="Simplified Arabic" w:cs="Simplified Arabic"/>
          <w:b/>
          <w:bCs/>
          <w:sz w:val="32"/>
          <w:szCs w:val="32"/>
          <w:rtl/>
          <w:lang w:bidi="ar-DZ"/>
        </w:rPr>
      </w:pPr>
      <w:r w:rsidRPr="007D1AA2">
        <w:rPr>
          <w:rFonts w:ascii="Simplified Arabic" w:hAnsi="Simplified Arabic" w:cs="Simplified Arabic"/>
          <w:b/>
          <w:bCs/>
          <w:sz w:val="32"/>
          <w:szCs w:val="32"/>
          <w:rtl/>
          <w:lang w:bidi="ar-DZ"/>
        </w:rPr>
        <w:t xml:space="preserve">1-الوسائل المادية </w:t>
      </w:r>
    </w:p>
    <w:p w:rsidR="00EB0597" w:rsidRDefault="004103ED" w:rsidP="009341A3">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يقصد بالوسائل</w:t>
      </w:r>
      <w:r w:rsidRPr="007D1AA2">
        <w:rPr>
          <w:rFonts w:ascii="Simplified Arabic" w:hAnsi="Simplified Arabic" w:cs="Simplified Arabic"/>
          <w:b/>
          <w:bCs/>
          <w:sz w:val="32"/>
          <w:szCs w:val="32"/>
          <w:rtl/>
          <w:lang w:bidi="ar-DZ"/>
        </w:rPr>
        <w:t xml:space="preserve"> </w:t>
      </w:r>
      <w:r w:rsidRPr="007D1AA2">
        <w:rPr>
          <w:rFonts w:ascii="Simplified Arabic" w:hAnsi="Simplified Arabic" w:cs="Simplified Arabic"/>
          <w:sz w:val="32"/>
          <w:szCs w:val="32"/>
          <w:rtl/>
          <w:lang w:val="fr-FR" w:bidi="ar-DZ"/>
        </w:rPr>
        <w:t>المادية كافة الإمكانيات والوسائل التي من الممكن استخدامها والمتاحة للإدارة بغرض مم</w:t>
      </w:r>
      <w:r w:rsidR="0049538C">
        <w:rPr>
          <w:rFonts w:ascii="Simplified Arabic" w:hAnsi="Simplified Arabic" w:cs="Simplified Arabic"/>
          <w:sz w:val="32"/>
          <w:szCs w:val="32"/>
          <w:rtl/>
          <w:lang w:val="fr-FR" w:bidi="ar-DZ"/>
        </w:rPr>
        <w:t>ارسة صلاحياتها من سيارات الشرطة</w:t>
      </w:r>
      <w:r w:rsidRPr="007D1AA2">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7D1AA2">
        <w:rPr>
          <w:rFonts w:ascii="Simplified Arabic" w:hAnsi="Simplified Arabic" w:cs="Simplified Arabic"/>
          <w:sz w:val="32"/>
          <w:szCs w:val="32"/>
          <w:rtl/>
          <w:lang w:val="fr-FR" w:bidi="ar-DZ"/>
        </w:rPr>
        <w:t>وطائرات ،ومخابر ،وعلى العموم كل آلة أو عتاد يمكن للإدارة من ممارسة مهامها في مجال الضبط .</w:t>
      </w:r>
    </w:p>
    <w:p w:rsidR="006E03D0" w:rsidRDefault="006E03D0" w:rsidP="009341A3">
      <w:pPr>
        <w:spacing w:line="360" w:lineRule="auto"/>
        <w:jc w:val="both"/>
        <w:rPr>
          <w:rFonts w:ascii="Simplified Arabic" w:hAnsi="Simplified Arabic" w:cs="Simplified Arabic"/>
          <w:sz w:val="32"/>
          <w:szCs w:val="32"/>
          <w:rtl/>
          <w:lang w:val="fr-FR" w:bidi="ar-DZ"/>
        </w:rPr>
      </w:pPr>
    </w:p>
    <w:p w:rsidR="006E03D0" w:rsidRPr="007D1AA2" w:rsidRDefault="006E03D0" w:rsidP="009341A3">
      <w:pPr>
        <w:spacing w:line="360" w:lineRule="auto"/>
        <w:jc w:val="both"/>
        <w:rPr>
          <w:rFonts w:ascii="Simplified Arabic" w:hAnsi="Simplified Arabic" w:cs="Simplified Arabic"/>
          <w:sz w:val="32"/>
          <w:szCs w:val="32"/>
          <w:rtl/>
          <w:lang w:val="fr-FR" w:bidi="ar-DZ"/>
        </w:rPr>
      </w:pPr>
    </w:p>
    <w:p w:rsidR="004103ED" w:rsidRPr="007D1AA2" w:rsidRDefault="004103ED" w:rsidP="00F850EB">
      <w:pPr>
        <w:spacing w:line="360" w:lineRule="auto"/>
        <w:jc w:val="both"/>
        <w:rPr>
          <w:rFonts w:ascii="Simplified Arabic" w:hAnsi="Simplified Arabic" w:cs="Simplified Arabic"/>
          <w:b/>
          <w:bCs/>
          <w:sz w:val="32"/>
          <w:szCs w:val="32"/>
          <w:rtl/>
          <w:lang w:bidi="ar-DZ"/>
        </w:rPr>
      </w:pPr>
      <w:r w:rsidRPr="007D1AA2">
        <w:rPr>
          <w:rFonts w:ascii="Simplified Arabic" w:hAnsi="Simplified Arabic" w:cs="Simplified Arabic"/>
          <w:b/>
          <w:bCs/>
          <w:sz w:val="32"/>
          <w:szCs w:val="32"/>
          <w:rtl/>
          <w:lang w:bidi="ar-DZ"/>
        </w:rPr>
        <w:lastRenderedPageBreak/>
        <w:t xml:space="preserve">2-الوسائل البشرية </w:t>
      </w:r>
    </w:p>
    <w:p w:rsidR="004103ED" w:rsidRPr="007D1AA2" w:rsidRDefault="004103ED" w:rsidP="00F850EB">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يوضع تحت تصرف سلطات الضبط الإداري المركزية منها أو المحلية أعوان وهيئات لتنفيذ لوائح وقرارات الضبط الصادرة عن تلك السلطات وتطبيقها في الميدان .</w:t>
      </w:r>
    </w:p>
    <w:p w:rsidR="004103ED" w:rsidRPr="007D1AA2" w:rsidRDefault="004103ED" w:rsidP="00523403">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 xml:space="preserve">إن شرطة البلدية وأفراد الشرطة والدرك الوطني الوسيلة البشرية التي يستعملها ويستعين بها رئيس البلدية في مجال الضبط الإداري العام كما نصت عليها المادة </w:t>
      </w:r>
      <w:r w:rsidR="00523403">
        <w:rPr>
          <w:rFonts w:ascii="Simplified Arabic" w:hAnsi="Simplified Arabic" w:cs="Simplified Arabic" w:hint="cs"/>
          <w:sz w:val="32"/>
          <w:szCs w:val="32"/>
          <w:rtl/>
          <w:lang w:val="fr-FR" w:bidi="ar-DZ"/>
        </w:rPr>
        <w:t>93</w:t>
      </w:r>
      <w:r w:rsidRPr="007D1AA2">
        <w:rPr>
          <w:rFonts w:ascii="Simplified Arabic" w:hAnsi="Simplified Arabic" w:cs="Simplified Arabic"/>
          <w:sz w:val="32"/>
          <w:szCs w:val="32"/>
          <w:rtl/>
          <w:lang w:val="fr-FR" w:bidi="ar-DZ"/>
        </w:rPr>
        <w:t xml:space="preserve"> </w:t>
      </w:r>
      <w:r w:rsidR="00523403">
        <w:rPr>
          <w:rFonts w:ascii="Simplified Arabic" w:hAnsi="Simplified Arabic" w:cs="Simplified Arabic" w:hint="cs"/>
          <w:sz w:val="32"/>
          <w:szCs w:val="32"/>
          <w:rtl/>
          <w:lang w:val="fr-FR" w:bidi="ar-DZ"/>
        </w:rPr>
        <w:t xml:space="preserve">الفقرة </w:t>
      </w:r>
      <w:r w:rsidR="003C758A">
        <w:rPr>
          <w:rFonts w:ascii="Simplified Arabic" w:hAnsi="Simplified Arabic" w:cs="Simplified Arabic" w:hint="cs"/>
          <w:sz w:val="32"/>
          <w:szCs w:val="32"/>
          <w:rtl/>
          <w:lang w:val="fr-FR" w:bidi="ar-DZ"/>
        </w:rPr>
        <w:t>الأولى</w:t>
      </w:r>
      <w:r w:rsidR="00523403">
        <w:rPr>
          <w:rFonts w:ascii="Simplified Arabic" w:hAnsi="Simplified Arabic" w:cs="Simplified Arabic" w:hint="cs"/>
          <w:sz w:val="32"/>
          <w:szCs w:val="32"/>
          <w:rtl/>
          <w:lang w:val="fr-FR" w:bidi="ar-DZ"/>
        </w:rPr>
        <w:t xml:space="preserve"> </w:t>
      </w:r>
      <w:r w:rsidRPr="007D1AA2">
        <w:rPr>
          <w:rFonts w:ascii="Simplified Arabic" w:hAnsi="Simplified Arabic" w:cs="Simplified Arabic"/>
          <w:sz w:val="32"/>
          <w:szCs w:val="32"/>
          <w:rtl/>
          <w:lang w:val="fr-FR" w:bidi="ar-DZ"/>
        </w:rPr>
        <w:t xml:space="preserve">من </w:t>
      </w:r>
      <w:r w:rsidR="00523403">
        <w:rPr>
          <w:rFonts w:ascii="Simplified Arabic" w:hAnsi="Simplified Arabic" w:cs="Simplified Arabic" w:hint="cs"/>
          <w:sz w:val="32"/>
          <w:szCs w:val="32"/>
          <w:rtl/>
          <w:lang w:val="fr-FR" w:bidi="ar-DZ"/>
        </w:rPr>
        <w:t>ال</w:t>
      </w:r>
      <w:r w:rsidRPr="007D1AA2">
        <w:rPr>
          <w:rFonts w:ascii="Simplified Arabic" w:hAnsi="Simplified Arabic" w:cs="Simplified Arabic"/>
          <w:sz w:val="32"/>
          <w:szCs w:val="32"/>
          <w:rtl/>
          <w:lang w:val="fr-FR" w:bidi="ar-DZ"/>
        </w:rPr>
        <w:t>قانون</w:t>
      </w:r>
      <w:r w:rsidR="00523403">
        <w:rPr>
          <w:rFonts w:ascii="Simplified Arabic" w:hAnsi="Simplified Arabic" w:cs="Simplified Arabic" w:hint="cs"/>
          <w:sz w:val="32"/>
          <w:szCs w:val="32"/>
          <w:rtl/>
          <w:lang w:val="fr-FR" w:bidi="ar-DZ"/>
        </w:rPr>
        <w:t xml:space="preserve"> رقم 11/10 المؤرخ في 22 يونيو2011 المتعلق بالبلدية </w:t>
      </w:r>
      <w:r w:rsidRPr="007D1AA2">
        <w:rPr>
          <w:rFonts w:ascii="Simplified Arabic" w:hAnsi="Simplified Arabic" w:cs="Simplified Arabic"/>
          <w:sz w:val="32"/>
          <w:szCs w:val="32"/>
          <w:rtl/>
          <w:lang w:val="fr-FR" w:bidi="ar-DZ"/>
        </w:rPr>
        <w:t>"يعتمد رئيس المجلس الشعبي البلدي</w:t>
      </w:r>
      <w:r w:rsidR="00523403">
        <w:rPr>
          <w:rFonts w:ascii="Simplified Arabic" w:hAnsi="Simplified Arabic" w:cs="Simplified Arabic" w:hint="cs"/>
          <w:sz w:val="32"/>
          <w:szCs w:val="32"/>
          <w:rtl/>
          <w:lang w:val="fr-FR" w:bidi="ar-DZ"/>
        </w:rPr>
        <w:t xml:space="preserve"> قصد </w:t>
      </w:r>
      <w:r w:rsidRPr="007D1AA2">
        <w:rPr>
          <w:rFonts w:ascii="Simplified Arabic" w:hAnsi="Simplified Arabic" w:cs="Simplified Arabic"/>
          <w:sz w:val="32"/>
          <w:szCs w:val="32"/>
          <w:rtl/>
          <w:lang w:val="fr-FR" w:bidi="ar-DZ"/>
        </w:rPr>
        <w:t xml:space="preserve">ممارسة صلاحياته </w:t>
      </w:r>
      <w:r w:rsidR="00523403">
        <w:rPr>
          <w:rFonts w:ascii="Simplified Arabic" w:hAnsi="Simplified Arabic" w:cs="Simplified Arabic" w:hint="cs"/>
          <w:sz w:val="32"/>
          <w:szCs w:val="32"/>
          <w:rtl/>
          <w:lang w:val="fr-FR" w:bidi="ar-DZ"/>
        </w:rPr>
        <w:t xml:space="preserve">في مجال الشرطة </w:t>
      </w:r>
      <w:r w:rsidR="003C758A">
        <w:rPr>
          <w:rFonts w:ascii="Simplified Arabic" w:hAnsi="Simplified Arabic" w:cs="Simplified Arabic" w:hint="cs"/>
          <w:sz w:val="32"/>
          <w:szCs w:val="32"/>
          <w:rtl/>
          <w:lang w:val="fr-FR" w:bidi="ar-DZ"/>
        </w:rPr>
        <w:t>الإدارية</w:t>
      </w:r>
      <w:r w:rsidR="00523403">
        <w:rPr>
          <w:rFonts w:ascii="Simplified Arabic" w:hAnsi="Simplified Arabic" w:cs="Simplified Arabic" w:hint="cs"/>
          <w:sz w:val="32"/>
          <w:szCs w:val="32"/>
          <w:rtl/>
          <w:lang w:val="fr-FR" w:bidi="ar-DZ"/>
        </w:rPr>
        <w:t xml:space="preserve"> على سلك</w:t>
      </w:r>
      <w:r w:rsidRPr="007D1AA2">
        <w:rPr>
          <w:rFonts w:ascii="Simplified Arabic" w:hAnsi="Simplified Arabic" w:cs="Simplified Arabic"/>
          <w:sz w:val="32"/>
          <w:szCs w:val="32"/>
          <w:rtl/>
          <w:lang w:val="fr-FR" w:bidi="ar-DZ"/>
        </w:rPr>
        <w:t xml:space="preserve"> شرطة البلدية التي </w:t>
      </w:r>
      <w:r w:rsidR="00523403">
        <w:rPr>
          <w:rFonts w:ascii="Simplified Arabic" w:hAnsi="Simplified Arabic" w:cs="Simplified Arabic" w:hint="cs"/>
          <w:sz w:val="32"/>
          <w:szCs w:val="32"/>
          <w:rtl/>
          <w:lang w:val="fr-FR" w:bidi="ar-DZ"/>
        </w:rPr>
        <w:t>ي</w:t>
      </w:r>
      <w:r w:rsidRPr="007D1AA2">
        <w:rPr>
          <w:rFonts w:ascii="Simplified Arabic" w:hAnsi="Simplified Arabic" w:cs="Simplified Arabic"/>
          <w:sz w:val="32"/>
          <w:szCs w:val="32"/>
          <w:rtl/>
          <w:lang w:val="fr-FR" w:bidi="ar-DZ"/>
        </w:rPr>
        <w:t xml:space="preserve">حدد </w:t>
      </w:r>
      <w:r w:rsidR="00523403">
        <w:rPr>
          <w:rFonts w:ascii="Simplified Arabic" w:hAnsi="Simplified Arabic" w:cs="Simplified Arabic" w:hint="cs"/>
          <w:sz w:val="32"/>
          <w:szCs w:val="32"/>
          <w:rtl/>
          <w:lang w:val="fr-FR" w:bidi="ar-DZ"/>
        </w:rPr>
        <w:t xml:space="preserve">قانونها </w:t>
      </w:r>
      <w:r w:rsidR="003C758A">
        <w:rPr>
          <w:rFonts w:ascii="Simplified Arabic" w:hAnsi="Simplified Arabic" w:cs="Simplified Arabic" w:hint="cs"/>
          <w:sz w:val="32"/>
          <w:szCs w:val="32"/>
          <w:rtl/>
          <w:lang w:val="fr-FR" w:bidi="ar-DZ"/>
        </w:rPr>
        <w:t>الأساسي</w:t>
      </w:r>
      <w:r w:rsidRPr="007D1AA2">
        <w:rPr>
          <w:rFonts w:ascii="Simplified Arabic" w:hAnsi="Simplified Arabic" w:cs="Simplified Arabic"/>
          <w:sz w:val="32"/>
          <w:szCs w:val="32"/>
          <w:rtl/>
          <w:lang w:val="fr-FR" w:bidi="ar-DZ"/>
        </w:rPr>
        <w:t xml:space="preserve"> عن طريق التنظيم</w:t>
      </w:r>
      <w:r w:rsidR="00523403">
        <w:rPr>
          <w:rFonts w:ascii="Simplified Arabic" w:hAnsi="Simplified Arabic" w:cs="Simplified Arabic" w:hint="cs"/>
          <w:sz w:val="32"/>
          <w:szCs w:val="32"/>
          <w:rtl/>
          <w:lang w:val="fr-FR" w:bidi="ar-DZ"/>
        </w:rPr>
        <w:t xml:space="preserve"> </w:t>
      </w:r>
      <w:r w:rsidR="00523403" w:rsidRPr="00523403">
        <w:rPr>
          <w:rFonts w:ascii="Simplified Arabic" w:hAnsi="Simplified Arabic" w:cs="Simplified Arabic"/>
          <w:sz w:val="32"/>
          <w:szCs w:val="32"/>
          <w:rtl/>
          <w:lang w:val="fr-FR" w:bidi="ar-DZ"/>
        </w:rPr>
        <w:t xml:space="preserve"> </w:t>
      </w:r>
      <w:r w:rsidR="00523403" w:rsidRPr="007D1AA2">
        <w:rPr>
          <w:rFonts w:ascii="Simplified Arabic" w:hAnsi="Simplified Arabic" w:cs="Simplified Arabic"/>
          <w:sz w:val="32"/>
          <w:szCs w:val="32"/>
          <w:rtl/>
          <w:lang w:val="fr-FR" w:bidi="ar-DZ"/>
        </w:rPr>
        <w:t>"</w:t>
      </w:r>
      <w:r w:rsidRPr="007D1AA2">
        <w:rPr>
          <w:rFonts w:ascii="Simplified Arabic" w:hAnsi="Simplified Arabic" w:cs="Simplified Arabic"/>
          <w:sz w:val="32"/>
          <w:szCs w:val="32"/>
          <w:rtl/>
          <w:lang w:val="fr-FR" w:bidi="ar-DZ"/>
        </w:rPr>
        <w:t xml:space="preserve"> </w:t>
      </w:r>
      <w:r w:rsidR="00523403">
        <w:rPr>
          <w:rFonts w:ascii="Simplified Arabic" w:hAnsi="Simplified Arabic" w:cs="Simplified Arabic" w:hint="cs"/>
          <w:sz w:val="32"/>
          <w:szCs w:val="32"/>
          <w:rtl/>
          <w:lang w:val="fr-FR" w:bidi="ar-DZ"/>
        </w:rPr>
        <w:t>.</w:t>
      </w:r>
      <w:r w:rsidR="001E1D02">
        <w:rPr>
          <w:rFonts w:ascii="Simplified Arabic" w:hAnsi="Simplified Arabic" w:cs="Simplified Arabic" w:hint="cs"/>
          <w:sz w:val="32"/>
          <w:szCs w:val="32"/>
          <w:rtl/>
          <w:lang w:val="fr-FR" w:bidi="ar-DZ"/>
        </w:rPr>
        <w:t xml:space="preserve"> </w:t>
      </w:r>
    </w:p>
    <w:p w:rsidR="004103ED" w:rsidRPr="007D1AA2" w:rsidRDefault="004103ED" w:rsidP="00F850EB">
      <w:pPr>
        <w:spacing w:line="360" w:lineRule="auto"/>
        <w:jc w:val="both"/>
        <w:rPr>
          <w:rFonts w:ascii="Simplified Arabic" w:hAnsi="Simplified Arabic" w:cs="Simplified Arabic"/>
          <w:sz w:val="32"/>
          <w:szCs w:val="32"/>
          <w:rtl/>
          <w:lang w:val="fr-FR" w:bidi="ar-DZ"/>
        </w:rPr>
      </w:pPr>
      <w:r w:rsidRPr="007D1AA2">
        <w:rPr>
          <w:rFonts w:ascii="Simplified Arabic" w:hAnsi="Simplified Arabic" w:cs="Simplified Arabic"/>
          <w:sz w:val="32"/>
          <w:szCs w:val="32"/>
          <w:rtl/>
          <w:lang w:val="fr-FR" w:bidi="ar-DZ"/>
        </w:rPr>
        <w:t xml:space="preserve">ويمكن لرئيس المجلس الشعبي البلدي طلب تدخل قوات الشرطة أو الدرك المختصة إقليميا عند الحاجة حسب الكيفيات المحددة عن طريق التنظيم .كما تعتبر شرطة العمران التابعة لجهاز الأمن الوطني وسيلة في الحفاظ على النظام العام في مجال البناء والتعمير ،مثلما تشكل مصالح الشرطة العامة والدرك الوطني الوسيلة البشرية الأساسية لسلطات الضبط الأخرى خاصة المركزية ،بينما يمكن تدخل قوات الجيش في الحالات الاستثنائية خاصة </w:t>
      </w:r>
      <w:r w:rsidR="001E1D02">
        <w:rPr>
          <w:rFonts w:ascii="Simplified Arabic" w:hAnsi="Simplified Arabic" w:cs="Simplified Arabic" w:hint="cs"/>
          <w:sz w:val="32"/>
          <w:szCs w:val="32"/>
          <w:rtl/>
          <w:lang w:val="fr-FR" w:bidi="ar-DZ"/>
        </w:rPr>
        <w:t>.</w:t>
      </w:r>
    </w:p>
    <w:p w:rsidR="004103ED" w:rsidRPr="00807D1A" w:rsidRDefault="004103ED" w:rsidP="00F850EB">
      <w:pPr>
        <w:spacing w:line="360" w:lineRule="auto"/>
        <w:jc w:val="both"/>
        <w:rPr>
          <w:rFonts w:ascii="Simplified Arabic" w:hAnsi="Simplified Arabic" w:cs="Simplified Arabic"/>
          <w:b/>
          <w:bCs/>
          <w:sz w:val="32"/>
          <w:szCs w:val="32"/>
          <w:rtl/>
          <w:lang w:bidi="ar-DZ"/>
        </w:rPr>
      </w:pPr>
      <w:r w:rsidRPr="00807D1A">
        <w:rPr>
          <w:rFonts w:ascii="Simplified Arabic" w:hAnsi="Simplified Arabic" w:cs="Simplified Arabic"/>
          <w:b/>
          <w:bCs/>
          <w:sz w:val="32"/>
          <w:szCs w:val="32"/>
          <w:rtl/>
          <w:lang w:bidi="ar-DZ"/>
        </w:rPr>
        <w:t>الفرع الثالث : القرارات الإدارية الفردية (أوامر الضبط الإداري )</w:t>
      </w:r>
    </w:p>
    <w:p w:rsidR="003C758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 xml:space="preserve">تتم ممارسة سلطة الضبط الإداري أيضا عن طريق إصدار أوامر فردية ،وهي في جوهرها قرارات إدارية فردية تستهدف الإدارة تطبيقها على فرد معين بذاته أو على عدد من الأفراد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lastRenderedPageBreak/>
        <w:t xml:space="preserve">المعينين بذواتهم آو بصدد حالة محددة ومثال ذلك الأمر الصادر بمنع اجتماع أو تجمهر أو مظاهرة ، أو بهدم منزل ، أو بمصادرة جريدة أو منشورات ،حيث لا يقتصر نشاط الضبط الإداري على إصدار لوائح الضبط . بل يتمم ذلك تطبيق هذه اللوائح وأيضا التشريعات الضبطية عن طريق إصدار الأوامر الفردية .لذلك فالأصل أن تصدر هذه الأوامر الفردية استنادا إلى نص في القانون آو اللائحة الضبطية ،وان تكون هذه الأوامر مطابقة لما ورد في النص من أحكام وقواعد قانونية ومع ذلك ليس ثمة ما يمنع هيئة الضبط من أن تصدر أوامر فردية بتنظيم نشاط فردي معين لم يكن قد تناوله قانون أو لائحة بالتنظيم ،وذلك بشرط أن يكون هناك ظرف استثنائي يتطلب اتخاذ هذا الإجراء باعتباره الوسيلة الوحيدة لمواجهة هذا الظرف </w:t>
      </w:r>
      <w:r w:rsidRPr="00807D1A">
        <w:rPr>
          <w:rFonts w:ascii="Simplified Arabic" w:hAnsi="Simplified Arabic" w:cs="Simplified Arabic"/>
          <w:sz w:val="32"/>
          <w:szCs w:val="32"/>
          <w:rtl/>
        </w:rPr>
        <w:footnoteReference w:id="30"/>
      </w:r>
      <w:r w:rsidRPr="00807D1A">
        <w:rPr>
          <w:rFonts w:ascii="Simplified Arabic" w:hAnsi="Simplified Arabic" w:cs="Simplified Arabic"/>
          <w:sz w:val="32"/>
          <w:szCs w:val="32"/>
          <w:rtl/>
          <w:lang w:val="fr-FR" w:bidi="ar-DZ"/>
        </w:rPr>
        <w:t>،</w:t>
      </w:r>
      <w:r w:rsidR="00970A4F">
        <w:rPr>
          <w:rFonts w:ascii="Simplified Arabic" w:hAnsi="Simplified Arabic" w:cs="Simplified Arabic" w:hint="cs"/>
          <w:sz w:val="32"/>
          <w:szCs w:val="32"/>
          <w:rtl/>
          <w:lang w:val="fr-FR" w:bidi="ar-DZ"/>
        </w:rPr>
        <w:t xml:space="preserve"> </w:t>
      </w:r>
      <w:r w:rsidRPr="00807D1A">
        <w:rPr>
          <w:rFonts w:ascii="Simplified Arabic" w:hAnsi="Simplified Arabic" w:cs="Simplified Arabic"/>
          <w:sz w:val="32"/>
          <w:szCs w:val="32"/>
          <w:rtl/>
          <w:lang w:val="fr-FR" w:bidi="ar-DZ"/>
        </w:rPr>
        <w:t>لكن القضاء الإداري يشترط لإصدار قرارات وأوامر إدارية فردية مستقلة وقائمة بذاتها توافر شرطين أساسيين هما :</w:t>
      </w:r>
    </w:p>
    <w:p w:rsidR="004103ED" w:rsidRPr="00807D1A" w:rsidRDefault="004103ED" w:rsidP="00F850EB">
      <w:pPr>
        <w:pStyle w:val="Paragraphedeliste"/>
        <w:numPr>
          <w:ilvl w:val="0"/>
          <w:numId w:val="2"/>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t>أن تقوم حاجة وضرورة واقعية خاصة وجدية تتطلب إصدار أمر فردي لحفظ النظام العام.</w:t>
      </w:r>
    </w:p>
    <w:p w:rsidR="00EB0597" w:rsidRPr="009341A3" w:rsidRDefault="004103ED" w:rsidP="009341A3">
      <w:pPr>
        <w:pStyle w:val="Paragraphedeliste"/>
        <w:numPr>
          <w:ilvl w:val="0"/>
          <w:numId w:val="2"/>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t>أن يكون هناك نص تشريعي يمنع إصدار الأوامر الفردية المستقلة وان لا يكون مخالفا للقانون واللوائح الإدارية</w:t>
      </w:r>
      <w:r w:rsidRPr="00807D1A">
        <w:rPr>
          <w:rFonts w:ascii="Simplified Arabic" w:hAnsi="Simplified Arabic" w:cs="Simplified Arabic"/>
          <w:sz w:val="32"/>
          <w:szCs w:val="32"/>
          <w:rtl/>
        </w:rPr>
        <w:footnoteReference w:id="31"/>
      </w:r>
      <w:r w:rsidRPr="00807D1A">
        <w:rPr>
          <w:rFonts w:ascii="Simplified Arabic" w:hAnsi="Simplified Arabic" w:cs="Simplified Arabic"/>
          <w:sz w:val="32"/>
          <w:szCs w:val="32"/>
          <w:rtl/>
          <w:lang w:val="fr-FR" w:bidi="ar-DZ"/>
        </w:rPr>
        <w:t xml:space="preserve">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lastRenderedPageBreak/>
        <w:t xml:space="preserve">وفي حالة تخلف هاذين الشرطين، فان قيام السلطة الإدارية بإصدار قرارات فردية من اجل تنظيم نشاط دون سند قانوني يعتبر خروجا عن مبدأ المشروعية، وبالتالي يمكن الطعن في هذه القرارات لدى القضاء الإداري بإلغائها والتعويض </w:t>
      </w:r>
      <w:r w:rsidRPr="00807D1A">
        <w:rPr>
          <w:rFonts w:ascii="Simplified Arabic" w:hAnsi="Simplified Arabic" w:cs="Simplified Arabic"/>
          <w:sz w:val="32"/>
          <w:szCs w:val="32"/>
          <w:rtl/>
        </w:rPr>
        <w:footnoteReference w:id="32"/>
      </w:r>
      <w:r w:rsidRPr="00807D1A">
        <w:rPr>
          <w:rFonts w:ascii="Simplified Arabic" w:hAnsi="Simplified Arabic" w:cs="Simplified Arabic"/>
          <w:sz w:val="32"/>
          <w:szCs w:val="32"/>
          <w:rtl/>
          <w:lang w:val="fr-FR" w:bidi="ar-DZ"/>
        </w:rPr>
        <w:t xml:space="preserve"> .</w:t>
      </w:r>
    </w:p>
    <w:p w:rsidR="0046286E" w:rsidRDefault="004103ED" w:rsidP="00F850EB">
      <w:pPr>
        <w:spacing w:line="360" w:lineRule="auto"/>
        <w:jc w:val="both"/>
        <w:rPr>
          <w:rFonts w:asciiTheme="minorBidi" w:hAnsiTheme="minorBidi" w:cs="Simplified Arabic Fixed"/>
          <w:sz w:val="32"/>
          <w:szCs w:val="32"/>
          <w:rtl/>
          <w:lang w:val="fr-FR" w:bidi="ar-DZ"/>
        </w:rPr>
      </w:pPr>
      <w:r w:rsidRPr="00807D1A">
        <w:rPr>
          <w:rFonts w:ascii="Simplified Arabic" w:hAnsi="Simplified Arabic" w:cs="Simplified Arabic"/>
          <w:sz w:val="32"/>
          <w:szCs w:val="32"/>
          <w:rtl/>
          <w:lang w:val="fr-FR" w:bidi="ar-DZ"/>
        </w:rPr>
        <w:t>ومما سبق يتبين إن الأوامر الفردية لا تصدر إلا استنادا إلى نص أو لائحة ،إلا أن هناك استثناء على الأصل ففي حالة وجود ظرف معين يهدد النظام العام وتستطيع هيئة الضبط الإداري السيطرة على هذه الحالة فانه بإمكانها أن تصدر</w:t>
      </w:r>
      <w:r w:rsidRPr="0046286E">
        <w:rPr>
          <w:rFonts w:ascii="Simplified Arabic" w:hAnsi="Simplified Arabic" w:cs="Simplified Arabic" w:hint="cs"/>
          <w:sz w:val="32"/>
          <w:szCs w:val="32"/>
          <w:rtl/>
          <w:lang w:val="fr-FR" w:bidi="ar-DZ"/>
        </w:rPr>
        <w:t xml:space="preserve"> أوامر فردية لا تستند إلى</w:t>
      </w:r>
      <w:r w:rsidR="0046286E">
        <w:rPr>
          <w:rFonts w:ascii="Simplified Arabic" w:hAnsi="Simplified Arabic" w:cs="Simplified Arabic" w:hint="cs"/>
          <w:sz w:val="32"/>
          <w:szCs w:val="32"/>
          <w:rtl/>
          <w:lang w:val="fr-FR" w:bidi="ar-DZ"/>
        </w:rPr>
        <w:t xml:space="preserve"> </w:t>
      </w:r>
      <w:r w:rsidRPr="0046286E">
        <w:rPr>
          <w:rFonts w:ascii="Simplified Arabic" w:hAnsi="Simplified Arabic" w:cs="Simplified Arabic" w:hint="cs"/>
          <w:sz w:val="32"/>
          <w:szCs w:val="32"/>
          <w:rtl/>
          <w:lang w:val="fr-FR" w:bidi="ar-DZ"/>
        </w:rPr>
        <w:t>نص</w:t>
      </w:r>
      <w:r w:rsidRPr="00FE72CC">
        <w:rPr>
          <w:rFonts w:asciiTheme="minorBidi" w:hAnsiTheme="minorBidi" w:cs="Simplified Arabic Fixed" w:hint="cs"/>
          <w:sz w:val="32"/>
          <w:szCs w:val="32"/>
          <w:rtl/>
          <w:lang w:val="fr-FR" w:bidi="ar-DZ"/>
        </w:rPr>
        <w:t xml:space="preserve"> </w:t>
      </w:r>
    </w:p>
    <w:p w:rsidR="00ED48B8" w:rsidRPr="00E10F99" w:rsidRDefault="004103ED" w:rsidP="00E10F99">
      <w:pPr>
        <w:spacing w:line="360" w:lineRule="auto"/>
        <w:jc w:val="both"/>
        <w:rPr>
          <w:rFonts w:cs="Simplified Arabic"/>
          <w:sz w:val="32"/>
          <w:szCs w:val="32"/>
          <w:rtl/>
          <w:lang w:val="fr-FR" w:bidi="ar-DZ"/>
        </w:rPr>
      </w:pPr>
      <w:r w:rsidRPr="00807D1A">
        <w:rPr>
          <w:rFonts w:ascii="Simplified Arabic" w:hAnsi="Simplified Arabic" w:cs="Simplified Arabic"/>
          <w:sz w:val="32"/>
          <w:szCs w:val="32"/>
          <w:rtl/>
          <w:lang w:val="fr-FR" w:bidi="ar-DZ"/>
        </w:rPr>
        <w:t xml:space="preserve">تشريعي أو لائحة تنظيمية لكن هذه الصلاحية تخول لها وفقا للشرطين المذكورين سابقا </w:t>
      </w:r>
      <w:r w:rsidRPr="00807D1A">
        <w:rPr>
          <w:rStyle w:val="Appelnotedebasdep"/>
          <w:rFonts w:ascii="Simplified Arabic" w:hAnsi="Simplified Arabic" w:cs="Simplified Arabic"/>
          <w:sz w:val="32"/>
          <w:szCs w:val="32"/>
          <w:rtl/>
          <w:lang w:val="fr-FR" w:bidi="ar-DZ"/>
        </w:rPr>
        <w:footnoteReference w:id="33"/>
      </w:r>
      <w:r w:rsidRPr="00807D1A">
        <w:rPr>
          <w:rFonts w:ascii="Simplified Arabic" w:hAnsi="Simplified Arabic" w:cs="Simplified Arabic"/>
          <w:sz w:val="32"/>
          <w:szCs w:val="32"/>
          <w:rtl/>
          <w:lang w:val="fr-FR" w:bidi="ar-DZ"/>
        </w:rPr>
        <w:t xml:space="preserve"> .</w:t>
      </w:r>
    </w:p>
    <w:p w:rsidR="004103ED" w:rsidRPr="005520D5" w:rsidRDefault="004103ED" w:rsidP="00F850EB">
      <w:pPr>
        <w:spacing w:line="360" w:lineRule="auto"/>
        <w:jc w:val="both"/>
        <w:rPr>
          <w:rFonts w:ascii="Simplified Arabic" w:hAnsi="Simplified Arabic" w:cs="Simplified Arabic"/>
          <w:b/>
          <w:bCs/>
          <w:sz w:val="32"/>
          <w:szCs w:val="32"/>
          <w:rtl/>
          <w:lang w:bidi="ar-DZ"/>
        </w:rPr>
      </w:pPr>
      <w:r w:rsidRPr="005520D5">
        <w:rPr>
          <w:rFonts w:ascii="Simplified Arabic" w:hAnsi="Simplified Arabic" w:cs="Simplified Arabic"/>
          <w:b/>
          <w:bCs/>
          <w:sz w:val="32"/>
          <w:szCs w:val="32"/>
          <w:rtl/>
          <w:lang w:bidi="ar-DZ"/>
        </w:rPr>
        <w:t xml:space="preserve">الفرع الرابع : التنفيذ المباشر الجبري  </w:t>
      </w:r>
    </w:p>
    <w:p w:rsidR="004103ED" w:rsidRPr="00807D1A" w:rsidRDefault="004103ED" w:rsidP="0049538C">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hint="cs"/>
          <w:sz w:val="32"/>
          <w:szCs w:val="32"/>
          <w:rtl/>
          <w:lang w:val="fr-FR" w:bidi="ar-DZ"/>
        </w:rPr>
        <w:t>الأصل هو امتثال الأفراد لقرارات الإدارة وخضوعهم إليها ،غير انه في حالات معينة يجوز استعمال القوة لمنع نشاط معين لم يخضع منظموه للقوانين والتنظيمات ،كما لو أراد الأفراد إقامة مسير</w:t>
      </w:r>
      <w:r w:rsidR="00ED48B8">
        <w:rPr>
          <w:rFonts w:ascii="Simplified Arabic" w:hAnsi="Simplified Arabic" w:cs="Simplified Arabic" w:hint="cs"/>
          <w:sz w:val="32"/>
          <w:szCs w:val="32"/>
          <w:rtl/>
          <w:lang w:val="fr-FR" w:bidi="ar-DZ"/>
        </w:rPr>
        <w:t>ة</w:t>
      </w:r>
      <w:r w:rsidRPr="00807D1A">
        <w:rPr>
          <w:rFonts w:ascii="Simplified Arabic" w:hAnsi="Simplified Arabic" w:cs="Simplified Arabic" w:hint="cs"/>
          <w:sz w:val="32"/>
          <w:szCs w:val="32"/>
          <w:rtl/>
          <w:lang w:val="fr-FR" w:bidi="ar-DZ"/>
        </w:rPr>
        <w:t xml:space="preserve"> معينة ولم يقدموا طلبا للإدارة .أو أنهم قدموه ورفض من جانبها لسبب آو لأخر</w:t>
      </w:r>
      <w:r w:rsidR="0049538C">
        <w:rPr>
          <w:rFonts w:ascii="Simplified Arabic" w:hAnsi="Simplified Arabic" w:cs="Simplified Arabic" w:hint="cs"/>
          <w:sz w:val="32"/>
          <w:szCs w:val="32"/>
          <w:rtl/>
          <w:lang w:val="fr-FR" w:bidi="ar-DZ"/>
        </w:rPr>
        <w:t>،</w:t>
      </w:r>
      <w:r w:rsidRPr="00807D1A">
        <w:rPr>
          <w:rFonts w:ascii="Simplified Arabic" w:hAnsi="Simplified Arabic" w:cs="Simplified Arabic" w:hint="cs"/>
          <w:sz w:val="32"/>
          <w:szCs w:val="32"/>
          <w:rtl/>
          <w:lang w:val="fr-FR" w:bidi="ar-DZ"/>
        </w:rPr>
        <w:t xml:space="preserve"> </w:t>
      </w:r>
      <w:r w:rsidR="0049538C">
        <w:rPr>
          <w:rFonts w:ascii="Simplified Arabic" w:hAnsi="Simplified Arabic" w:cs="Simplified Arabic" w:hint="cs"/>
          <w:sz w:val="32"/>
          <w:szCs w:val="32"/>
          <w:rtl/>
          <w:lang w:val="fr-FR" w:bidi="ar-DZ"/>
        </w:rPr>
        <w:t xml:space="preserve"> </w:t>
      </w:r>
      <w:r w:rsidRPr="00807D1A">
        <w:rPr>
          <w:rFonts w:ascii="Simplified Arabic" w:hAnsi="Simplified Arabic" w:cs="Simplified Arabic" w:hint="cs"/>
          <w:sz w:val="32"/>
          <w:szCs w:val="32"/>
          <w:rtl/>
          <w:lang w:val="fr-FR" w:bidi="ar-DZ"/>
        </w:rPr>
        <w:t>وتعتمد الإدارة في اللجؤ إلى القوة على إمكاناتها المادية والبشرية لصد كل نشاط يؤدي بالمساس بالنظام العام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hint="cs"/>
          <w:sz w:val="32"/>
          <w:szCs w:val="32"/>
          <w:rtl/>
          <w:lang w:val="fr-FR" w:bidi="ar-DZ"/>
        </w:rPr>
        <w:lastRenderedPageBreak/>
        <w:t xml:space="preserve">وللإدارة استخدام القوة المادية دون اللجؤ إلى القضاء وإجراءاته البطيئة من اجل منع الإخلال بالنظام العام وإجبار الأفراد على احترام أحكام القانون </w:t>
      </w:r>
      <w:r w:rsidRPr="00807D1A">
        <w:rPr>
          <w:rFonts w:ascii="Simplified Arabic" w:hAnsi="Simplified Arabic" w:cs="Simplified Arabic"/>
          <w:sz w:val="32"/>
          <w:szCs w:val="32"/>
          <w:rtl/>
          <w:lang w:val="fr-FR" w:bidi="ar-DZ"/>
        </w:rPr>
        <w:footnoteReference w:id="34"/>
      </w:r>
      <w:r w:rsidRPr="00807D1A">
        <w:rPr>
          <w:rFonts w:ascii="Simplified Arabic" w:hAnsi="Simplified Arabic" w:cs="Simplified Arabic" w:hint="cs"/>
          <w:sz w:val="32"/>
          <w:szCs w:val="32"/>
          <w:rtl/>
          <w:lang w:val="fr-FR" w:bidi="ar-DZ"/>
        </w:rPr>
        <w:t xml:space="preserve"> ،غير انه يجوز ذلك في الحالات التالية :</w:t>
      </w:r>
    </w:p>
    <w:p w:rsidR="004103ED" w:rsidRPr="00807D1A" w:rsidRDefault="004103ED" w:rsidP="00F850EB">
      <w:pPr>
        <w:pStyle w:val="Paragraphedeliste"/>
        <w:numPr>
          <w:ilvl w:val="0"/>
          <w:numId w:val="2"/>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hint="cs"/>
          <w:sz w:val="32"/>
          <w:szCs w:val="32"/>
          <w:rtl/>
          <w:lang w:val="fr-FR" w:bidi="ar-DZ"/>
        </w:rPr>
        <w:t>حالة وجود نص صريح في القانون يجيز للإدارة استعمال هذه الوسيلة وتصريح القانون لها بذلك .</w:t>
      </w:r>
    </w:p>
    <w:p w:rsidR="004103ED" w:rsidRPr="00807D1A" w:rsidRDefault="004103ED" w:rsidP="00F850EB">
      <w:pPr>
        <w:pStyle w:val="Paragraphedeliste"/>
        <w:numPr>
          <w:ilvl w:val="0"/>
          <w:numId w:val="2"/>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hint="cs"/>
          <w:sz w:val="32"/>
          <w:szCs w:val="32"/>
          <w:rtl/>
          <w:lang w:val="fr-FR" w:bidi="ar-DZ"/>
        </w:rPr>
        <w:t>حالة وجود نصوص قانونية (تشريع لائحة ) خالية من ذكر جزاء مخالفتها .</w:t>
      </w:r>
    </w:p>
    <w:p w:rsidR="00ED48B8" w:rsidRPr="00E10F99" w:rsidRDefault="0049538C" w:rsidP="00E10F99">
      <w:pPr>
        <w:pStyle w:val="Paragraphedeliste"/>
        <w:numPr>
          <w:ilvl w:val="0"/>
          <w:numId w:val="2"/>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حالة الضرورة</w:t>
      </w:r>
      <w:r w:rsidR="004103ED" w:rsidRPr="00807D1A">
        <w:rPr>
          <w:rFonts w:ascii="Simplified Arabic" w:hAnsi="Simplified Arabic" w:cs="Simplified Arabic" w:hint="cs"/>
          <w:sz w:val="32"/>
          <w:szCs w:val="32"/>
          <w:rtl/>
          <w:lang w:val="fr-FR" w:bidi="ar-DZ"/>
        </w:rPr>
        <w:t>، وهي حالة وجود خطر جسيم ،لابد من دفعه بإجراء إداري سريع ومباشر</w:t>
      </w:r>
      <w:r w:rsidR="00ED48B8">
        <w:rPr>
          <w:rFonts w:ascii="Simplified Arabic" w:hAnsi="Simplified Arabic" w:cs="Simplified Arabic" w:hint="cs"/>
          <w:sz w:val="32"/>
          <w:szCs w:val="32"/>
          <w:rtl/>
          <w:lang w:val="fr-FR" w:bidi="ar-DZ"/>
        </w:rPr>
        <w:t>.</w:t>
      </w:r>
      <w:r w:rsidR="004103ED" w:rsidRPr="00807D1A">
        <w:rPr>
          <w:rFonts w:ascii="Simplified Arabic" w:hAnsi="Simplified Arabic" w:cs="Simplified Arabic" w:hint="cs"/>
          <w:sz w:val="32"/>
          <w:szCs w:val="32"/>
          <w:rtl/>
          <w:lang w:val="fr-FR" w:bidi="ar-DZ"/>
        </w:rPr>
        <w:t xml:space="preserve"> </w:t>
      </w:r>
    </w:p>
    <w:p w:rsidR="0049538C"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hint="cs"/>
          <w:sz w:val="32"/>
          <w:szCs w:val="32"/>
          <w:rtl/>
          <w:lang w:val="fr-FR" w:bidi="ar-DZ"/>
        </w:rPr>
        <w:t>ويجوز في هذه الحالة استخدام القوة</w:t>
      </w:r>
      <w:r w:rsidR="0049538C">
        <w:rPr>
          <w:rFonts w:ascii="Simplified Arabic" w:hAnsi="Simplified Arabic" w:cs="Simplified Arabic" w:hint="cs"/>
          <w:sz w:val="32"/>
          <w:szCs w:val="32"/>
          <w:rtl/>
          <w:lang w:val="fr-FR" w:bidi="ar-DZ"/>
        </w:rPr>
        <w:t xml:space="preserve"> واتخاذ إي إجراء تقتضيه الضرورة</w:t>
      </w:r>
      <w:r w:rsidRPr="00807D1A">
        <w:rPr>
          <w:rFonts w:ascii="Simplified Arabic" w:hAnsi="Simplified Arabic" w:cs="Simplified Arabic" w:hint="cs"/>
          <w:sz w:val="32"/>
          <w:szCs w:val="32"/>
          <w:rtl/>
          <w:lang w:val="fr-FR" w:bidi="ar-DZ"/>
        </w:rPr>
        <w:t>،</w:t>
      </w:r>
      <w:r w:rsidR="0049538C">
        <w:rPr>
          <w:rFonts w:ascii="Simplified Arabic" w:hAnsi="Simplified Arabic" w:cs="Simplified Arabic" w:hint="cs"/>
          <w:sz w:val="32"/>
          <w:szCs w:val="32"/>
          <w:rtl/>
          <w:lang w:val="fr-FR" w:bidi="ar-DZ"/>
        </w:rPr>
        <w:t xml:space="preserve"> وان خالف القوانين واللوائح</w:t>
      </w:r>
      <w:r w:rsidRPr="00807D1A">
        <w:rPr>
          <w:rFonts w:ascii="Simplified Arabic" w:hAnsi="Simplified Arabic" w:cs="Simplified Arabic" w:hint="cs"/>
          <w:sz w:val="32"/>
          <w:szCs w:val="32"/>
          <w:rtl/>
          <w:lang w:val="fr-FR" w:bidi="ar-DZ"/>
        </w:rPr>
        <w:t>، ومس بالحريات الفردية على أن يكون هذا الإجراء هو الوسيلة الوحيدة</w:t>
      </w:r>
      <w:r w:rsidR="0049538C">
        <w:rPr>
          <w:rFonts w:ascii="Simplified Arabic" w:hAnsi="Simplified Arabic" w:cs="Simplified Arabic" w:hint="cs"/>
          <w:sz w:val="32"/>
          <w:szCs w:val="32"/>
          <w:rtl/>
          <w:lang w:val="fr-FR" w:bidi="ar-DZ"/>
        </w:rPr>
        <w:t xml:space="preserve"> </w:t>
      </w:r>
      <w:r w:rsidRPr="00807D1A">
        <w:rPr>
          <w:rFonts w:ascii="Simplified Arabic" w:hAnsi="Simplified Arabic" w:cs="Simplified Arabic" w:hint="cs"/>
          <w:sz w:val="32"/>
          <w:szCs w:val="32"/>
          <w:rtl/>
          <w:lang w:val="fr-FR" w:bidi="ar-DZ"/>
        </w:rPr>
        <w:t xml:space="preserve"> لدفع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hint="cs"/>
          <w:sz w:val="32"/>
          <w:szCs w:val="32"/>
          <w:rtl/>
          <w:lang w:val="fr-FR" w:bidi="ar-DZ"/>
        </w:rPr>
        <w:t xml:space="preserve">الخطر </w:t>
      </w:r>
      <w:r w:rsidRPr="00807D1A">
        <w:rPr>
          <w:rFonts w:ascii="Simplified Arabic" w:hAnsi="Simplified Arabic" w:cs="Simplified Arabic"/>
          <w:sz w:val="32"/>
          <w:szCs w:val="32"/>
          <w:rtl/>
          <w:lang w:val="fr-FR" w:bidi="ar-DZ"/>
        </w:rPr>
        <w:footnoteReference w:id="35"/>
      </w:r>
      <w:r w:rsidRPr="00807D1A">
        <w:rPr>
          <w:rFonts w:ascii="Simplified Arabic" w:hAnsi="Simplified Arabic" w:cs="Simplified Arabic" w:hint="cs"/>
          <w:sz w:val="32"/>
          <w:szCs w:val="32"/>
          <w:rtl/>
          <w:lang w:val="fr-FR" w:bidi="ar-DZ"/>
        </w:rPr>
        <w:t xml:space="preserve"> . أما بالنسبة لاستعمال السلاح فانه يقتصر على الأحوال الآتية  :</w:t>
      </w:r>
    </w:p>
    <w:p w:rsidR="004103ED" w:rsidRPr="00FE72CC" w:rsidRDefault="004103ED" w:rsidP="00F850EB">
      <w:pPr>
        <w:pStyle w:val="Paragraphedeliste"/>
        <w:numPr>
          <w:ilvl w:val="0"/>
          <w:numId w:val="3"/>
        </w:numPr>
        <w:spacing w:line="360" w:lineRule="auto"/>
        <w:jc w:val="both"/>
        <w:rPr>
          <w:rFonts w:asciiTheme="minorBidi" w:hAnsiTheme="minorBidi" w:cs="Simplified Arabic Fixed"/>
          <w:sz w:val="32"/>
          <w:szCs w:val="32"/>
          <w:lang w:val="fr-FR" w:bidi="ar-DZ"/>
        </w:rPr>
      </w:pPr>
      <w:r w:rsidRPr="00FE72CC">
        <w:rPr>
          <w:rFonts w:asciiTheme="minorBidi" w:hAnsiTheme="minorBidi" w:cs="Simplified Arabic Fixed" w:hint="cs"/>
          <w:sz w:val="32"/>
          <w:szCs w:val="32"/>
          <w:rtl/>
          <w:lang w:val="fr-FR" w:bidi="ar-DZ"/>
        </w:rPr>
        <w:t xml:space="preserve">القبض على </w:t>
      </w:r>
    </w:p>
    <w:p w:rsidR="004103ED" w:rsidRDefault="004103ED" w:rsidP="00F850EB">
      <w:pPr>
        <w:pStyle w:val="Paragraphedeliste"/>
        <w:numPr>
          <w:ilvl w:val="0"/>
          <w:numId w:val="4"/>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t>كل محكوم عليه بعقوبة جناية آو بالحبس مدة تزيد على ثلاثة أشهر إذا قام أو حاول الهرب.</w:t>
      </w:r>
    </w:p>
    <w:p w:rsidR="003C758A" w:rsidRPr="003C758A" w:rsidRDefault="003C758A" w:rsidP="003C758A">
      <w:pPr>
        <w:spacing w:line="360" w:lineRule="auto"/>
        <w:jc w:val="both"/>
        <w:rPr>
          <w:rFonts w:ascii="Simplified Arabic" w:hAnsi="Simplified Arabic" w:cs="Simplified Arabic"/>
          <w:sz w:val="32"/>
          <w:szCs w:val="32"/>
          <w:lang w:val="fr-FR" w:bidi="ar-DZ"/>
        </w:rPr>
      </w:pPr>
    </w:p>
    <w:p w:rsidR="004103ED" w:rsidRPr="00807D1A" w:rsidRDefault="004103ED" w:rsidP="00F850EB">
      <w:pPr>
        <w:pStyle w:val="Paragraphedeliste"/>
        <w:numPr>
          <w:ilvl w:val="0"/>
          <w:numId w:val="4"/>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lastRenderedPageBreak/>
        <w:t>كل متهم بجناية أو متلبس بجنحة يجوز فيها القبض عل كل متهم صدر أمر بال</w:t>
      </w:r>
      <w:r w:rsidR="0049538C">
        <w:rPr>
          <w:rFonts w:ascii="Simplified Arabic" w:hAnsi="Simplified Arabic" w:cs="Simplified Arabic"/>
          <w:sz w:val="32"/>
          <w:szCs w:val="32"/>
          <w:rtl/>
          <w:lang w:val="fr-FR" w:bidi="ar-DZ"/>
        </w:rPr>
        <w:t>قبض عليه إذا قاوم آو حاول الهرب</w:t>
      </w:r>
      <w:r w:rsidRPr="00807D1A">
        <w:rPr>
          <w:rFonts w:ascii="Simplified Arabic" w:hAnsi="Simplified Arabic" w:cs="Simplified Arabic"/>
          <w:sz w:val="32"/>
          <w:szCs w:val="32"/>
          <w:rtl/>
          <w:lang w:val="fr-FR" w:bidi="ar-DZ"/>
        </w:rPr>
        <w:t>.</w:t>
      </w:r>
    </w:p>
    <w:p w:rsidR="004103ED" w:rsidRPr="00807D1A" w:rsidRDefault="004103ED" w:rsidP="00F850EB">
      <w:pPr>
        <w:pStyle w:val="Paragraphedeliste"/>
        <w:numPr>
          <w:ilvl w:val="0"/>
          <w:numId w:val="3"/>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t>عند حراسة المسجونين في الأحوال والشروط المنصوص عليها في قانون السجون ال</w:t>
      </w:r>
      <w:r w:rsidR="0049538C">
        <w:rPr>
          <w:rFonts w:ascii="Simplified Arabic" w:hAnsi="Simplified Arabic" w:cs="Simplified Arabic"/>
          <w:sz w:val="32"/>
          <w:szCs w:val="32"/>
          <w:rtl/>
          <w:lang w:val="fr-FR" w:bidi="ar-DZ"/>
        </w:rPr>
        <w:t>مصري</w:t>
      </w:r>
      <w:r w:rsidRPr="00807D1A">
        <w:rPr>
          <w:rFonts w:ascii="Simplified Arabic" w:hAnsi="Simplified Arabic" w:cs="Simplified Arabic"/>
          <w:sz w:val="32"/>
          <w:szCs w:val="32"/>
          <w:rtl/>
          <w:lang w:val="fr-FR" w:bidi="ar-DZ"/>
        </w:rPr>
        <w:t>.</w:t>
      </w:r>
    </w:p>
    <w:p w:rsidR="004103ED" w:rsidRPr="00807D1A" w:rsidRDefault="004103ED" w:rsidP="00F850EB">
      <w:pPr>
        <w:pStyle w:val="Paragraphedeliste"/>
        <w:numPr>
          <w:ilvl w:val="0"/>
          <w:numId w:val="3"/>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t>التجمهر آو التظاهر إذا عرض الأمن العام للخطر.</w:t>
      </w:r>
      <w:r>
        <w:rPr>
          <w:rFonts w:ascii="Simplified Arabic" w:hAnsi="Simplified Arabic" w:cs="Simplified Arabic" w:hint="cs"/>
          <w:sz w:val="32"/>
          <w:szCs w:val="32"/>
          <w:rtl/>
          <w:lang w:val="fr-FR" w:bidi="ar-DZ"/>
        </w:rPr>
        <w:t xml:space="preserve"> </w:t>
      </w:r>
      <w:r w:rsidRPr="00807D1A">
        <w:rPr>
          <w:rFonts w:ascii="Simplified Arabic" w:hAnsi="Simplified Arabic" w:cs="Simplified Arabic"/>
          <w:sz w:val="32"/>
          <w:szCs w:val="32"/>
          <w:rtl/>
          <w:lang w:val="fr-FR" w:bidi="ar-DZ"/>
        </w:rPr>
        <w:t>وذ</w:t>
      </w:r>
      <w:r w:rsidR="0049538C">
        <w:rPr>
          <w:rFonts w:ascii="Simplified Arabic" w:hAnsi="Simplified Arabic" w:cs="Simplified Arabic"/>
          <w:sz w:val="32"/>
          <w:szCs w:val="32"/>
          <w:rtl/>
          <w:lang w:val="fr-FR" w:bidi="ar-DZ"/>
        </w:rPr>
        <w:t>لك بعد إنذار المتجمهرين بالتفرق</w:t>
      </w:r>
      <w:r w:rsidRPr="00807D1A">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7D1A">
        <w:rPr>
          <w:rFonts w:ascii="Simplified Arabic" w:hAnsi="Simplified Arabic" w:cs="Simplified Arabic"/>
          <w:sz w:val="32"/>
          <w:szCs w:val="32"/>
          <w:rtl/>
          <w:lang w:val="fr-FR" w:bidi="ar-DZ"/>
        </w:rPr>
        <w:t xml:space="preserve">ويصدر آمر باستعمال السلاح في هذه الحال من رئيس تجب طاعته </w:t>
      </w:r>
      <w:r w:rsidRPr="00807D1A">
        <w:rPr>
          <w:rFonts w:ascii="Simplified Arabic" w:hAnsi="Simplified Arabic" w:cs="Simplified Arabic"/>
          <w:sz w:val="32"/>
          <w:szCs w:val="32"/>
          <w:rtl/>
        </w:rPr>
        <w:footnoteReference w:id="36"/>
      </w:r>
      <w:r w:rsidRPr="00807D1A">
        <w:rPr>
          <w:rFonts w:ascii="Simplified Arabic" w:hAnsi="Simplified Arabic" w:cs="Simplified Arabic"/>
          <w:sz w:val="32"/>
          <w:szCs w:val="32"/>
          <w:rtl/>
          <w:lang w:val="fr-FR" w:bidi="ar-DZ"/>
        </w:rPr>
        <w:t xml:space="preserve">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ويراعى في جميع الأحوال الثلاثة السابقة أن يكون إطلاق النار هو الوسيلة</w:t>
      </w:r>
      <w:r w:rsidR="0049538C">
        <w:rPr>
          <w:rFonts w:ascii="Simplified Arabic" w:hAnsi="Simplified Arabic" w:cs="Simplified Arabic"/>
          <w:sz w:val="32"/>
          <w:szCs w:val="32"/>
          <w:rtl/>
          <w:lang w:val="fr-FR" w:bidi="ar-DZ"/>
        </w:rPr>
        <w:t xml:space="preserve"> الوحيدة لتحقيق الأغراض السابقة</w:t>
      </w:r>
      <w:r w:rsidRPr="00807D1A">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7D1A">
        <w:rPr>
          <w:rFonts w:ascii="Simplified Arabic" w:hAnsi="Simplified Arabic" w:cs="Simplified Arabic"/>
          <w:sz w:val="32"/>
          <w:szCs w:val="32"/>
          <w:rtl/>
          <w:lang w:val="fr-FR" w:bidi="ar-DZ"/>
        </w:rPr>
        <w:t>ويبدأ رجال الشرطة بالإنذار .ثم يلجا إلى ذلك ، ويحدد</w:t>
      </w:r>
      <w:r w:rsidRPr="00FE72CC">
        <w:rPr>
          <w:rFonts w:asciiTheme="minorBidi" w:hAnsiTheme="minorBidi" w:cs="Simplified Arabic Fixed" w:hint="cs"/>
          <w:sz w:val="32"/>
          <w:szCs w:val="32"/>
          <w:rtl/>
          <w:lang w:val="fr-FR" w:bidi="ar-DZ"/>
        </w:rPr>
        <w:t xml:space="preserve"> </w:t>
      </w:r>
      <w:r w:rsidRPr="00807D1A">
        <w:rPr>
          <w:rFonts w:ascii="Simplified Arabic" w:hAnsi="Simplified Arabic" w:cs="Simplified Arabic" w:hint="cs"/>
          <w:sz w:val="32"/>
          <w:szCs w:val="32"/>
          <w:rtl/>
          <w:lang w:val="fr-FR" w:bidi="ar-DZ"/>
        </w:rPr>
        <w:t xml:space="preserve">وزير الداخلية بقرار منه الإجراءات التي تتبع في جميع الحالات وكيفية توجيه الإنذار وطلاق النار </w:t>
      </w:r>
      <w:r w:rsidRPr="00807D1A">
        <w:rPr>
          <w:rFonts w:ascii="Simplified Arabic" w:hAnsi="Simplified Arabic" w:cs="Simplified Arabic"/>
          <w:sz w:val="32"/>
          <w:szCs w:val="32"/>
          <w:rtl/>
          <w:lang w:val="fr-FR" w:bidi="ar-DZ"/>
        </w:rPr>
        <w:footnoteReference w:id="37"/>
      </w:r>
      <w:r w:rsidRPr="00807D1A">
        <w:rPr>
          <w:rFonts w:ascii="Simplified Arabic" w:hAnsi="Simplified Arabic" w:cs="Simplified Arabic" w:hint="cs"/>
          <w:sz w:val="32"/>
          <w:szCs w:val="32"/>
          <w:rtl/>
          <w:lang w:val="fr-FR" w:bidi="ar-DZ"/>
        </w:rPr>
        <w:t xml:space="preserve">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hint="cs"/>
          <w:sz w:val="32"/>
          <w:szCs w:val="32"/>
          <w:rtl/>
          <w:lang w:val="fr-FR" w:bidi="ar-DZ"/>
        </w:rPr>
        <w:t xml:space="preserve">ونلاحظ مما سبق انه يحق لهيئات الضبط الإداري أن تلجا إلى استخدام القوة المادية عند الاقتضاء لمنع الإخلال بالنظام العام بعناصره المعروفة أو لإعادة النظام إلى ما كان عليه وذلك دون أن تضطر إلى الحصول على إذن سابق من القضاء ، والأصل أن وسيلة الإدارة للتنفيذ الجبري هو الطريق الاستثنائي لا تستطيع أن تلجا إليه الإدارة إلا في حالات محدودة والتي ذكرت سابقا ، ونضرا لما يشمل عليه هذا الأسلوب من خطورة قد تمس بحريات الأفراد وحقوقهم وخروجه عن القاعدة العامة التي تمنع اللجؤ إلى القوة لاقتضاء الحقوق ، </w:t>
      </w:r>
      <w:r w:rsidRPr="00807D1A">
        <w:rPr>
          <w:rFonts w:ascii="Simplified Arabic" w:hAnsi="Simplified Arabic" w:cs="Simplified Arabic" w:hint="cs"/>
          <w:sz w:val="32"/>
          <w:szCs w:val="32"/>
          <w:rtl/>
          <w:lang w:val="fr-FR" w:bidi="ar-DZ"/>
        </w:rPr>
        <w:lastRenderedPageBreak/>
        <w:t>استوجب الأمر توافر مجموعة من الشروط يجب أن تتحقق قبل استعمال هذا الأسلوب الجبري وهي :</w:t>
      </w:r>
    </w:p>
    <w:p w:rsidR="004103ED" w:rsidRPr="00807D1A" w:rsidRDefault="004103ED" w:rsidP="00F850EB">
      <w:pPr>
        <w:pStyle w:val="Paragraphedeliste"/>
        <w:numPr>
          <w:ilvl w:val="0"/>
          <w:numId w:val="5"/>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hint="cs"/>
          <w:sz w:val="32"/>
          <w:szCs w:val="32"/>
          <w:rtl/>
          <w:lang w:val="fr-FR" w:bidi="ar-DZ"/>
        </w:rPr>
        <w:t>يجب أن يكون التنفيذ الجبري مستندا إلى قرار إداري مشروع سواء كان هذا القرار تطبيقا لنص تشريعي أو لائحي .</w:t>
      </w:r>
    </w:p>
    <w:p w:rsidR="004103ED" w:rsidRPr="00807D1A" w:rsidRDefault="004103ED" w:rsidP="00F850EB">
      <w:pPr>
        <w:pStyle w:val="Paragraphedeliste"/>
        <w:numPr>
          <w:ilvl w:val="0"/>
          <w:numId w:val="5"/>
        </w:num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hint="cs"/>
          <w:sz w:val="32"/>
          <w:szCs w:val="32"/>
          <w:rtl/>
          <w:lang w:val="fr-FR" w:bidi="ar-DZ"/>
        </w:rPr>
        <w:t>يجب أن يكون التنفيذ قد لاقى مقاومة ، وهذا يفرض على هيئة الضبط الإداري ان توجه إلى صاحب الشأن أمر بالتنفيذ وان تترك له مهلة حسب كل حالة قبل اللجؤ إلى استخدام القوة .</w:t>
      </w:r>
    </w:p>
    <w:p w:rsidR="0046286E" w:rsidRDefault="004103ED" w:rsidP="00F850EB">
      <w:pPr>
        <w:pStyle w:val="Paragraphedeliste"/>
        <w:numPr>
          <w:ilvl w:val="0"/>
          <w:numId w:val="5"/>
        </w:numPr>
        <w:spacing w:line="360" w:lineRule="auto"/>
        <w:jc w:val="both"/>
        <w:rPr>
          <w:rFonts w:ascii="Simplified Arabic" w:hAnsi="Simplified Arabic" w:cs="Simplified Arabic"/>
          <w:sz w:val="32"/>
          <w:szCs w:val="32"/>
          <w:lang w:val="fr-FR" w:bidi="ar-DZ"/>
        </w:rPr>
      </w:pPr>
      <w:r w:rsidRPr="0046286E">
        <w:rPr>
          <w:rFonts w:ascii="Simplified Arabic" w:hAnsi="Simplified Arabic" w:cs="Simplified Arabic" w:hint="cs"/>
          <w:sz w:val="32"/>
          <w:szCs w:val="32"/>
          <w:rtl/>
          <w:lang w:val="fr-FR" w:bidi="ar-DZ"/>
        </w:rPr>
        <w:t>يجب أن يقتصر التنفيذ الجبري على القدر الكافي وهو تجنب الخطر المباشر الذي ينتج من</w:t>
      </w:r>
      <w:r w:rsidR="0049538C">
        <w:rPr>
          <w:rFonts w:ascii="Simplified Arabic" w:hAnsi="Simplified Arabic" w:cs="Simplified Arabic" w:hint="cs"/>
          <w:sz w:val="32"/>
          <w:szCs w:val="32"/>
          <w:rtl/>
          <w:lang w:val="fr-FR" w:bidi="ar-DZ"/>
        </w:rPr>
        <w:t xml:space="preserve"> عدم تنفيذ تدابير الضبط الإداري</w:t>
      </w:r>
      <w:r w:rsidRPr="0046286E">
        <w:rPr>
          <w:rFonts w:ascii="Simplified Arabic" w:hAnsi="Simplified Arabic" w:cs="Simplified Arabic" w:hint="cs"/>
          <w:sz w:val="32"/>
          <w:szCs w:val="32"/>
          <w:rtl/>
          <w:lang w:val="fr-FR" w:bidi="ar-DZ"/>
        </w:rPr>
        <w:t>.</w:t>
      </w:r>
    </w:p>
    <w:p w:rsidR="004103ED" w:rsidRPr="0046286E" w:rsidRDefault="004103ED" w:rsidP="00F850EB">
      <w:pPr>
        <w:pStyle w:val="Paragraphedeliste"/>
        <w:numPr>
          <w:ilvl w:val="0"/>
          <w:numId w:val="5"/>
        </w:numPr>
        <w:spacing w:line="360" w:lineRule="auto"/>
        <w:jc w:val="both"/>
        <w:rPr>
          <w:rFonts w:ascii="Simplified Arabic" w:hAnsi="Simplified Arabic" w:cs="Simplified Arabic"/>
          <w:sz w:val="32"/>
          <w:szCs w:val="32"/>
          <w:lang w:val="fr-FR" w:bidi="ar-DZ"/>
        </w:rPr>
      </w:pPr>
      <w:r w:rsidRPr="0046286E">
        <w:rPr>
          <w:rFonts w:ascii="Simplified Arabic" w:hAnsi="Simplified Arabic" w:cs="Simplified Arabic" w:hint="cs"/>
          <w:sz w:val="32"/>
          <w:szCs w:val="32"/>
          <w:rtl/>
          <w:lang w:val="fr-FR" w:bidi="ar-DZ"/>
        </w:rPr>
        <w:t>يجب أن تكون غاية إجراءات التنفيذ المباشر هي المحافظة على النظام العام ،فإذا اتجهت الإدارة إلى تحقيق غاية أخرى فان عملها يكون مشوبا بعيب الانحراف في استعمال السلطة .</w:t>
      </w:r>
    </w:p>
    <w:p w:rsidR="0049538C" w:rsidRPr="00C55BD2" w:rsidRDefault="004103ED" w:rsidP="00956695">
      <w:pPr>
        <w:pStyle w:val="Paragraphedeliste"/>
        <w:numPr>
          <w:ilvl w:val="0"/>
          <w:numId w:val="5"/>
        </w:numPr>
        <w:spacing w:line="360" w:lineRule="auto"/>
        <w:jc w:val="both"/>
        <w:rPr>
          <w:rFonts w:asciiTheme="minorBidi" w:hAnsiTheme="minorBidi" w:cs="Simplified Arabic Fixed"/>
          <w:sz w:val="32"/>
          <w:szCs w:val="32"/>
          <w:lang w:val="fr-FR" w:bidi="ar-DZ"/>
        </w:rPr>
      </w:pPr>
      <w:r w:rsidRPr="00807D1A">
        <w:rPr>
          <w:rFonts w:ascii="Simplified Arabic" w:hAnsi="Simplified Arabic" w:cs="Simplified Arabic" w:hint="cs"/>
          <w:sz w:val="32"/>
          <w:szCs w:val="32"/>
          <w:rtl/>
          <w:lang w:val="fr-FR" w:bidi="ar-DZ"/>
        </w:rPr>
        <w:t>يجب عدم وجود إي جزاء قانوني أخر في يد سلطات الضبط الإداري</w:t>
      </w:r>
      <w:r w:rsidR="0049538C">
        <w:rPr>
          <w:rFonts w:ascii="Simplified Arabic" w:hAnsi="Simplified Arabic" w:cs="Simplified Arabic" w:hint="cs"/>
          <w:sz w:val="32"/>
          <w:szCs w:val="32"/>
          <w:rtl/>
          <w:lang w:val="fr-FR" w:bidi="ar-DZ"/>
        </w:rPr>
        <w:t xml:space="preserve"> حتى يكون التنفيذ الجبري مشروعا</w:t>
      </w:r>
      <w:r w:rsidRPr="00807D1A">
        <w:rPr>
          <w:rFonts w:ascii="Simplified Arabic" w:hAnsi="Simplified Arabic" w:cs="Simplified Arabic" w:hint="cs"/>
          <w:sz w:val="32"/>
          <w:szCs w:val="32"/>
          <w:rtl/>
          <w:lang w:val="fr-FR" w:bidi="ar-DZ"/>
        </w:rPr>
        <w:t xml:space="preserve">، ويستثنى من ذلك حالات الضرورة والأمن حيث تستطيع هيئات الضبط التنفيذ الجبري حتى في حال وجود جزاء قانوني </w:t>
      </w:r>
      <w:r w:rsidRPr="00807D1A">
        <w:rPr>
          <w:rFonts w:ascii="Simplified Arabic" w:hAnsi="Simplified Arabic" w:cs="Simplified Arabic"/>
          <w:sz w:val="32"/>
          <w:szCs w:val="32"/>
          <w:rtl/>
          <w:lang w:val="fr-FR" w:bidi="ar-DZ"/>
        </w:rPr>
        <w:footnoteReference w:id="38"/>
      </w:r>
      <w:r w:rsidRPr="00807D1A">
        <w:rPr>
          <w:rFonts w:ascii="Simplified Arabic" w:hAnsi="Simplified Arabic" w:cs="Simplified Arabic" w:hint="cs"/>
          <w:sz w:val="32"/>
          <w:szCs w:val="32"/>
          <w:rtl/>
          <w:lang w:val="fr-FR" w:bidi="ar-DZ"/>
        </w:rPr>
        <w:t xml:space="preserve"> .</w:t>
      </w:r>
    </w:p>
    <w:p w:rsidR="00E10F99" w:rsidRPr="00E10F99" w:rsidRDefault="00E10F99" w:rsidP="00E10F99">
      <w:pPr>
        <w:spacing w:line="360" w:lineRule="auto"/>
        <w:jc w:val="both"/>
        <w:rPr>
          <w:rFonts w:asciiTheme="minorBidi" w:hAnsiTheme="minorBidi" w:cs="Simplified Arabic Fixed"/>
          <w:sz w:val="32"/>
          <w:szCs w:val="32"/>
          <w:rtl/>
          <w:lang w:val="fr-FR" w:bidi="ar-DZ"/>
        </w:rPr>
      </w:pPr>
    </w:p>
    <w:p w:rsidR="004103ED" w:rsidRPr="00807D1A" w:rsidRDefault="004103ED" w:rsidP="00956695">
      <w:pPr>
        <w:spacing w:line="360" w:lineRule="auto"/>
        <w:jc w:val="both"/>
        <w:rPr>
          <w:rFonts w:ascii="Simplified Arabic" w:hAnsi="Simplified Arabic" w:cs="Simplified Arabic"/>
          <w:sz w:val="36"/>
          <w:szCs w:val="36"/>
          <w:rtl/>
          <w:lang w:val="fr-FR" w:bidi="ar-DZ"/>
        </w:rPr>
      </w:pPr>
      <w:r w:rsidRPr="00807D1A">
        <w:rPr>
          <w:rFonts w:ascii="Simplified Arabic" w:hAnsi="Simplified Arabic" w:cs="Simplified Arabic"/>
          <w:b/>
          <w:bCs/>
          <w:sz w:val="36"/>
          <w:szCs w:val="36"/>
          <w:rtl/>
          <w:lang w:bidi="ar-DZ"/>
        </w:rPr>
        <w:lastRenderedPageBreak/>
        <w:t xml:space="preserve">المطلب </w:t>
      </w:r>
      <w:r w:rsidR="0049538C" w:rsidRPr="00807D1A">
        <w:rPr>
          <w:rFonts w:ascii="Simplified Arabic" w:hAnsi="Simplified Arabic" w:cs="Simplified Arabic" w:hint="cs"/>
          <w:b/>
          <w:bCs/>
          <w:sz w:val="36"/>
          <w:szCs w:val="36"/>
          <w:rtl/>
          <w:lang w:bidi="ar-DZ"/>
        </w:rPr>
        <w:t>الثالث:</w:t>
      </w:r>
      <w:r w:rsidRPr="00807D1A">
        <w:rPr>
          <w:rFonts w:ascii="Simplified Arabic" w:hAnsi="Simplified Arabic" w:cs="Simplified Arabic"/>
          <w:b/>
          <w:bCs/>
          <w:sz w:val="36"/>
          <w:szCs w:val="36"/>
          <w:rtl/>
          <w:lang w:bidi="ar-DZ"/>
        </w:rPr>
        <w:t xml:space="preserve"> سلطات</w:t>
      </w:r>
      <w:r w:rsidRPr="00807D1A">
        <w:rPr>
          <w:rFonts w:ascii="Simplified Arabic" w:hAnsi="Simplified Arabic" w:cs="Simplified Arabic"/>
          <w:b/>
          <w:bCs/>
          <w:sz w:val="36"/>
          <w:szCs w:val="36"/>
          <w:rtl/>
        </w:rPr>
        <w:t xml:space="preserve"> وهيئات</w:t>
      </w:r>
      <w:r w:rsidRPr="00807D1A">
        <w:rPr>
          <w:rFonts w:ascii="Simplified Arabic" w:hAnsi="Simplified Arabic" w:cs="Simplified Arabic"/>
          <w:b/>
          <w:bCs/>
          <w:sz w:val="36"/>
          <w:szCs w:val="36"/>
          <w:rtl/>
          <w:lang w:bidi="ar-DZ"/>
        </w:rPr>
        <w:t xml:space="preserve"> الضبط </w:t>
      </w:r>
      <w:r w:rsidR="0049538C" w:rsidRPr="00807D1A">
        <w:rPr>
          <w:rFonts w:ascii="Simplified Arabic" w:hAnsi="Simplified Arabic" w:cs="Simplified Arabic" w:hint="cs"/>
          <w:b/>
          <w:bCs/>
          <w:sz w:val="36"/>
          <w:szCs w:val="36"/>
          <w:rtl/>
          <w:lang w:bidi="ar-DZ"/>
        </w:rPr>
        <w:t>الإداري</w:t>
      </w:r>
      <w:r w:rsidR="0049538C" w:rsidRPr="00807D1A">
        <w:rPr>
          <w:rFonts w:ascii="Simplified Arabic" w:hAnsi="Simplified Arabic" w:cs="Simplified Arabic" w:hint="cs"/>
          <w:sz w:val="36"/>
          <w:szCs w:val="36"/>
          <w:rtl/>
          <w:lang w:val="fr-FR" w:bidi="ar-DZ"/>
        </w:rPr>
        <w:t xml:space="preserve">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 xml:space="preserve">تكفلت القواعد القانونية الواردة بكل من الدستور والتشريع بتحديد أعضاء سلطة الضبط الإداري وكم ونوع الاختصاصات المسندة إليهم بصورة </w:t>
      </w:r>
      <w:r w:rsidR="0049538C" w:rsidRPr="00807D1A">
        <w:rPr>
          <w:rFonts w:ascii="Simplified Arabic" w:hAnsi="Simplified Arabic" w:cs="Simplified Arabic" w:hint="cs"/>
          <w:sz w:val="32"/>
          <w:szCs w:val="32"/>
          <w:rtl/>
          <w:lang w:val="fr-FR" w:bidi="ar-DZ"/>
        </w:rPr>
        <w:t>واضحة.</w:t>
      </w:r>
    </w:p>
    <w:p w:rsidR="00200037" w:rsidRDefault="004103ED" w:rsidP="00250AC3">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ويقصد بهيئات الضبط الإداري هي التي تملك قانونا حق استخ</w:t>
      </w:r>
      <w:r w:rsidR="00250AC3">
        <w:rPr>
          <w:rFonts w:ascii="Simplified Arabic" w:hAnsi="Simplified Arabic" w:cs="Simplified Arabic"/>
          <w:sz w:val="32"/>
          <w:szCs w:val="32"/>
          <w:rtl/>
          <w:lang w:val="fr-FR" w:bidi="ar-DZ"/>
        </w:rPr>
        <w:t>دام وسائل وأساليب الضبط الإداري</w:t>
      </w:r>
      <w:r w:rsidRPr="00807D1A">
        <w:rPr>
          <w:rFonts w:ascii="Simplified Arabic" w:hAnsi="Simplified Arabic" w:cs="Simplified Arabic"/>
          <w:sz w:val="32"/>
          <w:szCs w:val="32"/>
          <w:rtl/>
          <w:lang w:val="fr-FR" w:bidi="ar-DZ"/>
        </w:rPr>
        <w:t>،</w:t>
      </w:r>
      <w:r w:rsidR="00250AC3">
        <w:rPr>
          <w:rFonts w:ascii="Simplified Arabic" w:hAnsi="Simplified Arabic" w:cs="Simplified Arabic" w:hint="cs"/>
          <w:sz w:val="32"/>
          <w:szCs w:val="32"/>
          <w:rtl/>
          <w:lang w:val="fr-FR" w:bidi="ar-DZ"/>
        </w:rPr>
        <w:t xml:space="preserve"> </w:t>
      </w:r>
      <w:r w:rsidRPr="00807D1A">
        <w:rPr>
          <w:rFonts w:ascii="Simplified Arabic" w:hAnsi="Simplified Arabic" w:cs="Simplified Arabic"/>
          <w:sz w:val="32"/>
          <w:szCs w:val="32"/>
          <w:rtl/>
          <w:lang w:val="fr-FR" w:bidi="ar-DZ"/>
        </w:rPr>
        <w:t>إي الجهات المنوطة لها ممارسة وظيفة الضبط الإدا</w:t>
      </w:r>
      <w:r w:rsidR="0049538C">
        <w:rPr>
          <w:rFonts w:ascii="Simplified Arabic" w:hAnsi="Simplified Arabic" w:cs="Simplified Arabic"/>
          <w:sz w:val="32"/>
          <w:szCs w:val="32"/>
          <w:rtl/>
          <w:lang w:val="fr-FR" w:bidi="ar-DZ"/>
        </w:rPr>
        <w:t>ري</w:t>
      </w:r>
      <w:r w:rsidRPr="00807D1A">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7D1A">
        <w:rPr>
          <w:rFonts w:ascii="Simplified Arabic" w:hAnsi="Simplified Arabic" w:cs="Simplified Arabic"/>
          <w:sz w:val="32"/>
          <w:szCs w:val="32"/>
          <w:rtl/>
          <w:lang w:val="fr-FR" w:bidi="ar-DZ"/>
        </w:rPr>
        <w:t xml:space="preserve">بهدف المحافظة على النظام العام بعناصره الثلاثة الأمن العام ،والسكينة العامة والصحة العامة </w:t>
      </w:r>
      <w:r w:rsidRPr="00807D1A">
        <w:rPr>
          <w:rFonts w:ascii="Simplified Arabic" w:hAnsi="Simplified Arabic" w:cs="Simplified Arabic"/>
          <w:sz w:val="32"/>
          <w:szCs w:val="32"/>
          <w:rtl/>
        </w:rPr>
        <w:footnoteReference w:id="39"/>
      </w:r>
      <w:r w:rsidRPr="00807D1A">
        <w:rPr>
          <w:rFonts w:ascii="Simplified Arabic" w:hAnsi="Simplified Arabic" w:cs="Simplified Arabic"/>
          <w:sz w:val="32"/>
          <w:szCs w:val="32"/>
          <w:rtl/>
          <w:lang w:val="fr-FR" w:bidi="ar-DZ"/>
        </w:rPr>
        <w:t>.</w:t>
      </w:r>
      <w:r w:rsidR="00250AC3">
        <w:rPr>
          <w:rFonts w:ascii="Simplified Arabic" w:hAnsi="Simplified Arabic" w:cs="Simplified Arabic" w:hint="cs"/>
          <w:sz w:val="32"/>
          <w:szCs w:val="32"/>
          <w:rtl/>
          <w:lang w:val="fr-FR" w:bidi="ar-DZ"/>
        </w:rPr>
        <w:t xml:space="preserve"> </w:t>
      </w:r>
      <w:r w:rsidR="00200037">
        <w:rPr>
          <w:rFonts w:ascii="Simplified Arabic" w:hAnsi="Simplified Arabic" w:cs="Simplified Arabic" w:hint="cs"/>
          <w:sz w:val="32"/>
          <w:szCs w:val="32"/>
          <w:rtl/>
          <w:lang w:val="fr-FR" w:bidi="ar-DZ"/>
        </w:rPr>
        <w:t xml:space="preserve">وعلى العموم </w:t>
      </w:r>
      <w:r w:rsidR="00250AC3">
        <w:rPr>
          <w:rFonts w:ascii="Simplified Arabic" w:hAnsi="Simplified Arabic" w:cs="Simplified Arabic" w:hint="cs"/>
          <w:sz w:val="32"/>
          <w:szCs w:val="32"/>
          <w:rtl/>
          <w:lang w:val="fr-FR" w:bidi="ar-DZ"/>
        </w:rPr>
        <w:t>فان الضبط الإداري ينقسم إلى قسمين رئيسيين :</w:t>
      </w:r>
    </w:p>
    <w:p w:rsidR="00250AC3" w:rsidRPr="00250AC3" w:rsidRDefault="00250AC3" w:rsidP="00F850EB">
      <w:pPr>
        <w:spacing w:line="360" w:lineRule="auto"/>
        <w:jc w:val="both"/>
        <w:rPr>
          <w:rFonts w:cs="Simplified Arabic"/>
          <w:sz w:val="32"/>
          <w:szCs w:val="32"/>
          <w:rtl/>
          <w:lang w:val="fr-FR"/>
        </w:rPr>
      </w:pPr>
      <w:r>
        <w:rPr>
          <w:rFonts w:ascii="Simplified Arabic" w:hAnsi="Simplified Arabic" w:cs="Simplified Arabic" w:hint="cs"/>
          <w:sz w:val="32"/>
          <w:szCs w:val="32"/>
          <w:rtl/>
          <w:lang w:val="fr-FR" w:bidi="ar-DZ"/>
        </w:rPr>
        <w:t xml:space="preserve">هيئات تمارس اختصاص الضبط الاداري على المستوى الوطني </w:t>
      </w:r>
      <w:r>
        <w:rPr>
          <w:rFonts w:cs="Simplified Arabic"/>
          <w:sz w:val="32"/>
          <w:szCs w:val="32"/>
          <w:lang w:val="fr-FR" w:bidi="ar-DZ"/>
        </w:rPr>
        <w:t>police d’état</w:t>
      </w:r>
      <w:r>
        <w:rPr>
          <w:rFonts w:cs="Simplified Arabic" w:hint="cs"/>
          <w:sz w:val="32"/>
          <w:szCs w:val="32"/>
          <w:rtl/>
          <w:lang w:val="fr-FR"/>
        </w:rPr>
        <w:t xml:space="preserve"> ،وهيئات تمارس الضبط الاداري في حدود جغرافي</w:t>
      </w:r>
      <w:r w:rsidR="00D72706">
        <w:rPr>
          <w:rFonts w:cs="Simplified Arabic" w:hint="cs"/>
          <w:sz w:val="32"/>
          <w:szCs w:val="32"/>
          <w:rtl/>
          <w:lang w:val="fr-FR"/>
        </w:rPr>
        <w:t xml:space="preserve">ة واقليمية محددة وهي مايطلق عليها بالضبط الاداري المحلي </w:t>
      </w:r>
      <w:r w:rsidR="00D72706">
        <w:rPr>
          <w:rFonts w:cs="Simplified Arabic"/>
          <w:sz w:val="32"/>
          <w:szCs w:val="32"/>
          <w:lang w:val="fr-FR"/>
        </w:rPr>
        <w:t xml:space="preserve">police municipale </w:t>
      </w:r>
      <w:r w:rsidR="00D72706">
        <w:rPr>
          <w:rFonts w:cs="Simplified Arabic" w:hint="cs"/>
          <w:sz w:val="32"/>
          <w:szCs w:val="32"/>
          <w:rtl/>
          <w:lang w:val="fr-FR"/>
        </w:rPr>
        <w:t xml:space="preserve"> </w:t>
      </w:r>
      <w:r w:rsidR="00D72706">
        <w:rPr>
          <w:rStyle w:val="Appelnotedebasdep"/>
          <w:rFonts w:cs="Simplified Arabic"/>
          <w:sz w:val="32"/>
          <w:szCs w:val="32"/>
          <w:rtl/>
          <w:lang w:val="fr-FR"/>
        </w:rPr>
        <w:footnoteReference w:id="40"/>
      </w:r>
    </w:p>
    <w:p w:rsidR="004103ED" w:rsidRPr="00807D1A" w:rsidRDefault="004103ED" w:rsidP="00F850EB">
      <w:pPr>
        <w:spacing w:line="360" w:lineRule="auto"/>
        <w:jc w:val="both"/>
        <w:rPr>
          <w:rFonts w:ascii="Simplified Arabic" w:hAnsi="Simplified Arabic" w:cs="Simplified Arabic"/>
          <w:b/>
          <w:bCs/>
          <w:sz w:val="32"/>
          <w:szCs w:val="32"/>
          <w:rtl/>
          <w:lang w:val="fr-FR" w:bidi="ar-DZ"/>
        </w:rPr>
      </w:pPr>
      <w:r w:rsidRPr="00807D1A">
        <w:rPr>
          <w:rFonts w:ascii="Simplified Arabic" w:hAnsi="Simplified Arabic" w:cs="Simplified Arabic"/>
          <w:b/>
          <w:bCs/>
          <w:sz w:val="32"/>
          <w:szCs w:val="32"/>
          <w:rtl/>
          <w:lang w:bidi="ar-DZ"/>
        </w:rPr>
        <w:t>الفرع الأول :سلطات وهيئات الضبط الإداري على المستوى</w:t>
      </w:r>
      <w:r w:rsidRPr="00807D1A">
        <w:rPr>
          <w:rFonts w:ascii="Simplified Arabic" w:hAnsi="Simplified Arabic" w:cs="Simplified Arabic"/>
          <w:b/>
          <w:bCs/>
          <w:sz w:val="32"/>
          <w:szCs w:val="32"/>
          <w:rtl/>
          <w:lang w:val="fr-FR" w:bidi="ar-DZ"/>
        </w:rPr>
        <w:t xml:space="preserve"> </w:t>
      </w:r>
      <w:r w:rsidRPr="00807D1A">
        <w:rPr>
          <w:rFonts w:ascii="Simplified Arabic" w:hAnsi="Simplified Arabic" w:cs="Simplified Arabic"/>
          <w:b/>
          <w:bCs/>
          <w:sz w:val="32"/>
          <w:szCs w:val="32"/>
          <w:rtl/>
          <w:lang w:bidi="ar-DZ"/>
        </w:rPr>
        <w:t>المركزي</w:t>
      </w:r>
      <w:r w:rsidRPr="00807D1A">
        <w:rPr>
          <w:rFonts w:ascii="Simplified Arabic" w:hAnsi="Simplified Arabic" w:cs="Simplified Arabic"/>
          <w:b/>
          <w:bCs/>
          <w:sz w:val="32"/>
          <w:szCs w:val="32"/>
          <w:rtl/>
          <w:lang w:val="fr-FR" w:bidi="ar-DZ"/>
        </w:rPr>
        <w:t xml:space="preserve">  </w:t>
      </w:r>
    </w:p>
    <w:p w:rsidR="00E10F99" w:rsidRDefault="004103ED" w:rsidP="009341A3">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 xml:space="preserve">تكمن سلطات وهيئات الضبط الإداري على المستوى المركزي قي رئيس الجمهورية والوزير </w:t>
      </w:r>
      <w:r w:rsidR="0049538C" w:rsidRPr="00807D1A">
        <w:rPr>
          <w:rFonts w:ascii="Simplified Arabic" w:hAnsi="Simplified Arabic" w:cs="Simplified Arabic" w:hint="cs"/>
          <w:sz w:val="32"/>
          <w:szCs w:val="32"/>
          <w:rtl/>
          <w:lang w:val="fr-FR" w:bidi="ar-DZ"/>
        </w:rPr>
        <w:t>الأول</w:t>
      </w:r>
      <w:r w:rsidRPr="00807D1A">
        <w:rPr>
          <w:rFonts w:ascii="Simplified Arabic" w:hAnsi="Simplified Arabic" w:cs="Simplified Arabic"/>
          <w:sz w:val="32"/>
          <w:szCs w:val="32"/>
          <w:rtl/>
          <w:lang w:val="fr-FR" w:bidi="ar-DZ"/>
        </w:rPr>
        <w:t xml:space="preserve"> (رئيس الحكومة )والوزراء وستتم دراسة دلك كل على حدا قيما يلي :</w:t>
      </w:r>
    </w:p>
    <w:p w:rsidR="006E03D0" w:rsidRDefault="006E03D0" w:rsidP="009341A3">
      <w:pPr>
        <w:spacing w:line="360" w:lineRule="auto"/>
        <w:jc w:val="both"/>
        <w:rPr>
          <w:rFonts w:ascii="Simplified Arabic" w:hAnsi="Simplified Arabic" w:cs="Simplified Arabic"/>
          <w:sz w:val="32"/>
          <w:szCs w:val="32"/>
          <w:rtl/>
          <w:lang w:val="fr-FR" w:bidi="ar-DZ"/>
        </w:rPr>
      </w:pPr>
    </w:p>
    <w:p w:rsidR="004103ED" w:rsidRPr="00807D1A" w:rsidRDefault="004103ED" w:rsidP="00E10F99">
      <w:pPr>
        <w:spacing w:line="360" w:lineRule="auto"/>
        <w:jc w:val="both"/>
        <w:rPr>
          <w:rFonts w:ascii="Simplified Arabic" w:hAnsi="Simplified Arabic" w:cs="Simplified Arabic"/>
          <w:b/>
          <w:bCs/>
          <w:sz w:val="32"/>
          <w:szCs w:val="32"/>
          <w:rtl/>
          <w:lang w:bidi="ar-DZ"/>
        </w:rPr>
      </w:pPr>
      <w:r w:rsidRPr="00807D1A">
        <w:rPr>
          <w:rFonts w:ascii="Simplified Arabic" w:hAnsi="Simplified Arabic" w:cs="Simplified Arabic"/>
          <w:b/>
          <w:bCs/>
          <w:sz w:val="32"/>
          <w:szCs w:val="32"/>
          <w:rtl/>
          <w:lang w:bidi="ar-DZ"/>
        </w:rPr>
        <w:lastRenderedPageBreak/>
        <w:t xml:space="preserve">أولا :رئيس الجمهورية </w:t>
      </w:r>
    </w:p>
    <w:p w:rsidR="005B190B" w:rsidRPr="0049538C" w:rsidRDefault="004103ED" w:rsidP="00E10F99">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لقد اعترفت مختلف الدساتير لرئيس الجمهورية بممارسة مهام الضبط الإداري والتي تم إقرارها على أساس الوظيفة التنظيمية لرئيس الجمهورية .فمن صلاحياته الحفاظ على كيان الدولة وأمنها وسلامتها واتخاذ التدابير المناسبة والإجراءات الكفيلة لدرء الخط</w:t>
      </w:r>
      <w:r w:rsidR="0049538C">
        <w:rPr>
          <w:rFonts w:ascii="Simplified Arabic" w:hAnsi="Simplified Arabic" w:cs="Simplified Arabic"/>
          <w:sz w:val="32"/>
          <w:szCs w:val="32"/>
          <w:rtl/>
          <w:lang w:val="fr-FR" w:bidi="ar-DZ"/>
        </w:rPr>
        <w:t>ر الذي يهدد امن واستقرار البلاد</w:t>
      </w:r>
      <w:r w:rsidRPr="00807D1A">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7D1A">
        <w:rPr>
          <w:rFonts w:ascii="Simplified Arabic" w:hAnsi="Simplified Arabic" w:cs="Simplified Arabic"/>
          <w:sz w:val="32"/>
          <w:szCs w:val="32"/>
          <w:rtl/>
          <w:lang w:val="fr-FR" w:bidi="ar-DZ"/>
        </w:rPr>
        <w:t xml:space="preserve">ويمكن الإشارة إلى السلطات القانونية المخولة لرئيس الجمهورية في مجالات حالات الحصار ،الطوارئ ،الحالة الاستثنائية وحالة الحرب .ويتم ذلك بإصدار مراسيم رئاسية لأنها من أعمال السيادة  . </w:t>
      </w:r>
    </w:p>
    <w:p w:rsidR="004103ED" w:rsidRPr="00807D1A" w:rsidRDefault="004103ED" w:rsidP="009341A3">
      <w:pPr>
        <w:spacing w:line="360" w:lineRule="auto"/>
        <w:jc w:val="both"/>
        <w:rPr>
          <w:rFonts w:ascii="Simplified Arabic" w:hAnsi="Simplified Arabic" w:cs="Simplified Arabic"/>
          <w:b/>
          <w:bCs/>
          <w:sz w:val="32"/>
          <w:szCs w:val="32"/>
          <w:rtl/>
          <w:lang w:val="fr-FR" w:bidi="ar-DZ"/>
        </w:rPr>
      </w:pPr>
      <w:r w:rsidRPr="00807D1A">
        <w:rPr>
          <w:rFonts w:ascii="Simplified Arabic" w:hAnsi="Simplified Arabic" w:cs="Simplified Arabic"/>
          <w:b/>
          <w:bCs/>
          <w:sz w:val="32"/>
          <w:szCs w:val="32"/>
          <w:rtl/>
          <w:lang w:val="fr-FR" w:bidi="ar-DZ"/>
        </w:rPr>
        <w:t>ثانيا:</w:t>
      </w:r>
      <w:r>
        <w:rPr>
          <w:rFonts w:ascii="Simplified Arabic" w:hAnsi="Simplified Arabic" w:cs="Simplified Arabic" w:hint="cs"/>
          <w:b/>
          <w:bCs/>
          <w:sz w:val="32"/>
          <w:szCs w:val="32"/>
          <w:rtl/>
          <w:lang w:val="fr-FR" w:bidi="ar-DZ"/>
        </w:rPr>
        <w:t xml:space="preserve"> </w:t>
      </w:r>
      <w:r w:rsidRPr="00807D1A">
        <w:rPr>
          <w:rFonts w:ascii="Simplified Arabic" w:hAnsi="Simplified Arabic" w:cs="Simplified Arabic"/>
          <w:b/>
          <w:bCs/>
          <w:sz w:val="32"/>
          <w:szCs w:val="32"/>
          <w:rtl/>
          <w:lang w:val="fr-FR" w:bidi="ar-DZ"/>
        </w:rPr>
        <w:t>ا</w:t>
      </w:r>
      <w:r>
        <w:rPr>
          <w:rFonts w:ascii="Simplified Arabic" w:hAnsi="Simplified Arabic" w:cs="Simplified Arabic" w:hint="cs"/>
          <w:b/>
          <w:bCs/>
          <w:sz w:val="32"/>
          <w:szCs w:val="32"/>
          <w:rtl/>
          <w:lang w:val="fr-FR" w:bidi="ar-DZ"/>
        </w:rPr>
        <w:t xml:space="preserve"> </w:t>
      </w:r>
      <w:r w:rsidRPr="00807D1A">
        <w:rPr>
          <w:rFonts w:ascii="Simplified Arabic" w:hAnsi="Simplified Arabic" w:cs="Simplified Arabic"/>
          <w:b/>
          <w:bCs/>
          <w:sz w:val="32"/>
          <w:szCs w:val="32"/>
          <w:rtl/>
          <w:lang w:val="fr-FR" w:bidi="ar-DZ"/>
        </w:rPr>
        <w:t xml:space="preserve">لوزير الأول </w:t>
      </w:r>
      <w:r w:rsidR="009341A3">
        <w:rPr>
          <w:rFonts w:ascii="Simplified Arabic" w:hAnsi="Simplified Arabic" w:cs="Simplified Arabic" w:hint="cs"/>
          <w:b/>
          <w:bCs/>
          <w:sz w:val="32"/>
          <w:szCs w:val="32"/>
          <w:rtl/>
          <w:lang w:val="fr-FR" w:bidi="ar-DZ"/>
        </w:rPr>
        <w:t xml:space="preserve"> </w:t>
      </w:r>
    </w:p>
    <w:p w:rsidR="004103ED" w:rsidRPr="00807D1A" w:rsidRDefault="004103ED" w:rsidP="005B190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 xml:space="preserve">يتمتع الوزير الأول رئيس الحكومة بالسلطة التنظيمية وفقا للمادة </w:t>
      </w:r>
      <w:r w:rsidR="005B190B">
        <w:rPr>
          <w:rFonts w:ascii="Simplified Arabic" w:hAnsi="Simplified Arabic" w:cs="Simplified Arabic" w:hint="cs"/>
          <w:sz w:val="32"/>
          <w:szCs w:val="32"/>
          <w:rtl/>
          <w:lang w:val="fr-FR" w:bidi="ar-DZ"/>
        </w:rPr>
        <w:t>143</w:t>
      </w:r>
      <w:r w:rsidRPr="00807D1A">
        <w:rPr>
          <w:rFonts w:ascii="Simplified Arabic" w:hAnsi="Simplified Arabic" w:cs="Simplified Arabic"/>
          <w:sz w:val="32"/>
          <w:szCs w:val="32"/>
          <w:rtl/>
          <w:lang w:val="fr-FR" w:bidi="ar-DZ"/>
        </w:rPr>
        <w:t xml:space="preserve"> من الدستور التي تنص على "يندرج تطبيق القوانين في المجال التنظيمي الذي يعود للوزير الأول " </w:t>
      </w:r>
      <w:r w:rsidRPr="00807D1A">
        <w:rPr>
          <w:rStyle w:val="Appelnotedebasdep"/>
          <w:rFonts w:ascii="Simplified Arabic" w:hAnsi="Simplified Arabic" w:cs="Simplified Arabic"/>
          <w:sz w:val="32"/>
          <w:szCs w:val="32"/>
          <w:rtl/>
          <w:lang w:val="fr-FR" w:bidi="ar-DZ"/>
        </w:rPr>
        <w:footnoteReference w:id="41"/>
      </w:r>
      <w:r w:rsidRPr="00807D1A">
        <w:rPr>
          <w:rFonts w:ascii="Simplified Arabic" w:hAnsi="Simplified Arabic" w:cs="Simplified Arabic"/>
          <w:sz w:val="32"/>
          <w:szCs w:val="32"/>
          <w:rtl/>
          <w:lang w:val="fr-FR" w:bidi="ar-DZ"/>
        </w:rPr>
        <w:t xml:space="preserve"> .</w:t>
      </w:r>
    </w:p>
    <w:p w:rsidR="003C758A" w:rsidRPr="005B190B" w:rsidRDefault="004103ED" w:rsidP="00F01239">
      <w:p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t xml:space="preserve">كما نصت المادة </w:t>
      </w:r>
      <w:r w:rsidR="00810FBB">
        <w:rPr>
          <w:rFonts w:ascii="Simplified Arabic" w:hAnsi="Simplified Arabic" w:cs="Simplified Arabic" w:hint="cs"/>
          <w:sz w:val="32"/>
          <w:szCs w:val="32"/>
          <w:rtl/>
          <w:lang w:val="fr-FR" w:bidi="ar-DZ"/>
        </w:rPr>
        <w:t>99</w:t>
      </w:r>
      <w:r w:rsidRPr="00807D1A">
        <w:rPr>
          <w:rFonts w:ascii="Simplified Arabic" w:hAnsi="Simplified Arabic" w:cs="Simplified Arabic"/>
          <w:sz w:val="32"/>
          <w:szCs w:val="32"/>
          <w:rtl/>
          <w:lang w:val="fr-FR" w:bidi="ar-DZ"/>
        </w:rPr>
        <w:t xml:space="preserve"> فقرة </w:t>
      </w:r>
      <w:r w:rsidR="00810FBB">
        <w:rPr>
          <w:rFonts w:ascii="Simplified Arabic" w:hAnsi="Simplified Arabic" w:cs="Simplified Arabic" w:hint="cs"/>
          <w:sz w:val="32"/>
          <w:szCs w:val="32"/>
          <w:rtl/>
          <w:lang w:val="fr-FR" w:bidi="ar-DZ"/>
        </w:rPr>
        <w:t xml:space="preserve">2 </w:t>
      </w:r>
      <w:r w:rsidRPr="00807D1A">
        <w:rPr>
          <w:rFonts w:ascii="Simplified Arabic" w:hAnsi="Simplified Arabic" w:cs="Simplified Arabic"/>
          <w:sz w:val="32"/>
          <w:szCs w:val="32"/>
          <w:rtl/>
          <w:lang w:val="fr-FR" w:bidi="ar-DZ"/>
        </w:rPr>
        <w:t>من الدستور</w:t>
      </w:r>
      <w:r w:rsidR="00810FBB">
        <w:rPr>
          <w:rFonts w:ascii="Simplified Arabic" w:hAnsi="Simplified Arabic" w:cs="Simplified Arabic" w:hint="cs"/>
          <w:sz w:val="32"/>
          <w:szCs w:val="32"/>
          <w:rtl/>
          <w:lang w:val="fr-FR" w:bidi="ar-DZ"/>
        </w:rPr>
        <w:t xml:space="preserve"> المعدل بالقانون رقم 16-01 الموافق 06 مارس 2016 </w:t>
      </w:r>
      <w:r w:rsidRPr="00807D1A">
        <w:rPr>
          <w:rFonts w:ascii="Simplified Arabic" w:hAnsi="Simplified Arabic" w:cs="Simplified Arabic"/>
          <w:sz w:val="32"/>
          <w:szCs w:val="32"/>
          <w:rtl/>
          <w:lang w:val="fr-FR" w:bidi="ar-DZ"/>
        </w:rPr>
        <w:t xml:space="preserve"> "يسهر الوزير الأول على تنفيذ القوانين والتنظيمات ".كما يعتبر الوزير الأول من سلطات الضبط الإداري العامة بموجب المراسيم التنفيذية .والتي تضبط وتحدد طرق وكيفيات ممارسة الحريات العامة في مختلف المجالات وبدلك فالسلطة التنظيمية للوزير الأول مرتبطة بالسلطة التشريعية حسب المادة 1</w:t>
      </w:r>
      <w:r w:rsidR="005B190B">
        <w:rPr>
          <w:rFonts w:ascii="Simplified Arabic" w:hAnsi="Simplified Arabic" w:cs="Simplified Arabic" w:hint="cs"/>
          <w:sz w:val="32"/>
          <w:szCs w:val="32"/>
          <w:rtl/>
          <w:lang w:val="fr-FR" w:bidi="ar-DZ"/>
        </w:rPr>
        <w:t>36</w:t>
      </w:r>
      <w:r w:rsidRPr="00807D1A">
        <w:rPr>
          <w:rFonts w:ascii="Simplified Arabic" w:hAnsi="Simplified Arabic" w:cs="Simplified Arabic"/>
          <w:sz w:val="32"/>
          <w:szCs w:val="32"/>
          <w:rtl/>
          <w:lang w:val="fr-FR" w:bidi="ar-DZ"/>
        </w:rPr>
        <w:t xml:space="preserve"> من الدستور .</w:t>
      </w:r>
    </w:p>
    <w:p w:rsidR="004103ED" w:rsidRPr="00807D1A" w:rsidRDefault="004103ED" w:rsidP="00F850EB">
      <w:pPr>
        <w:spacing w:line="360" w:lineRule="auto"/>
        <w:jc w:val="both"/>
        <w:rPr>
          <w:rFonts w:ascii="Simplified Arabic" w:hAnsi="Simplified Arabic" w:cs="Simplified Arabic"/>
          <w:b/>
          <w:bCs/>
          <w:sz w:val="32"/>
          <w:szCs w:val="32"/>
          <w:rtl/>
          <w:lang w:val="fr-FR" w:bidi="ar-DZ"/>
        </w:rPr>
      </w:pPr>
      <w:r w:rsidRPr="00807D1A">
        <w:rPr>
          <w:rFonts w:ascii="Simplified Arabic" w:hAnsi="Simplified Arabic" w:cs="Simplified Arabic"/>
          <w:b/>
          <w:bCs/>
          <w:sz w:val="32"/>
          <w:szCs w:val="32"/>
          <w:rtl/>
          <w:lang w:val="fr-FR" w:bidi="ar-DZ"/>
        </w:rPr>
        <w:lastRenderedPageBreak/>
        <w:t xml:space="preserve">ثالثا: الوزراء </w:t>
      </w:r>
    </w:p>
    <w:p w:rsidR="005B190B"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 xml:space="preserve">الأصل انه ليس للوزراء حق </w:t>
      </w:r>
      <w:r w:rsidR="0049538C">
        <w:rPr>
          <w:rFonts w:ascii="Simplified Arabic" w:hAnsi="Simplified Arabic" w:cs="Simplified Arabic"/>
          <w:sz w:val="32"/>
          <w:szCs w:val="32"/>
          <w:rtl/>
          <w:lang w:val="fr-FR" w:bidi="ar-DZ"/>
        </w:rPr>
        <w:t>ممارسة مهام الضبط الإداري العام،</w:t>
      </w:r>
      <w:r w:rsidRPr="00807D1A">
        <w:rPr>
          <w:rFonts w:ascii="Simplified Arabic" w:hAnsi="Simplified Arabic" w:cs="Simplified Arabic"/>
          <w:sz w:val="32"/>
          <w:szCs w:val="32"/>
          <w:rtl/>
          <w:lang w:val="fr-FR" w:bidi="ar-DZ"/>
        </w:rPr>
        <w:t>لأنها صلاحية معهودة لرئيس الجمهورية ورئيس الحكومة ،غير أن القانون قد يجيز لبعض الوزراء ممارسة بعض أنواع الضبط بحكم مركزهم وطبيعة القطاع الذي يشرفون عليه وهو ما يسمى بالضبط الإداري الخاص .فوزير الداخلية مثلا هو أكثر الوزراء امتكانا وممارسة لإجراءات الضبط على المستوى الوطني .حيث تتميز سلطته في مجال الضبط الإداري عن باقي أعضاء الحكومة .</w:t>
      </w:r>
    </w:p>
    <w:p w:rsidR="004103ED" w:rsidRPr="00807D1A" w:rsidRDefault="004103ED" w:rsidP="00F850EB">
      <w:pPr>
        <w:spacing w:line="360" w:lineRule="auto"/>
        <w:jc w:val="both"/>
        <w:rPr>
          <w:rFonts w:ascii="Simplified Arabic" w:hAnsi="Simplified Arabic" w:cs="Simplified Arabic"/>
          <w:sz w:val="32"/>
          <w:szCs w:val="32"/>
          <w:rtl/>
          <w:lang w:val="fr-FR" w:bidi="ar-DZ"/>
        </w:rPr>
      </w:pPr>
      <w:r w:rsidRPr="00807D1A">
        <w:rPr>
          <w:rFonts w:ascii="Simplified Arabic" w:hAnsi="Simplified Arabic" w:cs="Simplified Arabic"/>
          <w:sz w:val="32"/>
          <w:szCs w:val="32"/>
          <w:rtl/>
          <w:lang w:val="fr-FR" w:bidi="ar-DZ"/>
        </w:rPr>
        <w:t xml:space="preserve">حيث تخوله النصوص القانونية اتخاذ القرارات التي من شانها الحفاظ على الأمن العام على المستوى الوطني،واحترام الحريات العامة .كما يجوز له إصدار تعليماته للمديرية العامة للأمن الوطني ،وللولاة في مجال الضبطية الإدارية بغرض السهر على تنفيذها كل فيما يتعلق باختصاصه  </w:t>
      </w:r>
      <w:r w:rsidRPr="00807D1A">
        <w:rPr>
          <w:rStyle w:val="Appelnotedebasdep"/>
          <w:rFonts w:ascii="Simplified Arabic" w:hAnsi="Simplified Arabic" w:cs="Simplified Arabic"/>
          <w:sz w:val="32"/>
          <w:szCs w:val="32"/>
          <w:rtl/>
          <w:lang w:val="fr-FR" w:bidi="ar-DZ"/>
        </w:rPr>
        <w:footnoteReference w:id="42"/>
      </w:r>
      <w:r w:rsidRPr="00807D1A">
        <w:rPr>
          <w:rFonts w:ascii="Simplified Arabic" w:hAnsi="Simplified Arabic" w:cs="Simplified Arabic"/>
          <w:sz w:val="32"/>
          <w:szCs w:val="32"/>
          <w:rtl/>
          <w:lang w:val="fr-FR" w:bidi="ar-DZ"/>
        </w:rPr>
        <w:t xml:space="preserve"> .</w:t>
      </w:r>
    </w:p>
    <w:p w:rsidR="004103ED" w:rsidRPr="00807D1A" w:rsidRDefault="004103ED" w:rsidP="00F850EB">
      <w:pPr>
        <w:spacing w:line="360" w:lineRule="auto"/>
        <w:jc w:val="both"/>
        <w:rPr>
          <w:rFonts w:ascii="Simplified Arabic" w:hAnsi="Simplified Arabic" w:cs="Simplified Arabic"/>
          <w:b/>
          <w:bCs/>
          <w:sz w:val="32"/>
          <w:szCs w:val="32"/>
          <w:rtl/>
          <w:lang w:val="fr-FR" w:bidi="ar-DZ"/>
        </w:rPr>
      </w:pPr>
      <w:r w:rsidRPr="00807D1A">
        <w:rPr>
          <w:rFonts w:ascii="Simplified Arabic" w:hAnsi="Simplified Arabic" w:cs="Simplified Arabic"/>
          <w:b/>
          <w:bCs/>
          <w:sz w:val="32"/>
          <w:szCs w:val="32"/>
          <w:rtl/>
          <w:lang w:val="fr-FR" w:bidi="ar-DZ"/>
        </w:rPr>
        <w:t xml:space="preserve">الفرع الثاني : سلطات وهيئات الضبط الإداري على المستوى المحلي </w:t>
      </w:r>
    </w:p>
    <w:p w:rsidR="00C55BD2" w:rsidRDefault="004103ED" w:rsidP="00DB5342">
      <w:pPr>
        <w:spacing w:line="360" w:lineRule="auto"/>
        <w:jc w:val="both"/>
        <w:rPr>
          <w:rFonts w:ascii="Simplified Arabic" w:hAnsi="Simplified Arabic" w:cs="Simplified Arabic"/>
          <w:sz w:val="32"/>
          <w:szCs w:val="32"/>
          <w:lang w:val="fr-FR" w:bidi="ar-DZ"/>
        </w:rPr>
      </w:pPr>
      <w:r w:rsidRPr="00807D1A">
        <w:rPr>
          <w:rFonts w:ascii="Simplified Arabic" w:hAnsi="Simplified Arabic" w:cs="Simplified Arabic"/>
          <w:sz w:val="32"/>
          <w:szCs w:val="32"/>
          <w:rtl/>
          <w:lang w:val="fr-FR" w:bidi="ar-DZ"/>
        </w:rPr>
        <w:t xml:space="preserve">من خلال ما تبين لنا من التشريع الجزائري الهيئات والسلطات التي تمارس اختصاص الضبط </w:t>
      </w:r>
      <w:r w:rsidR="0046286E" w:rsidRPr="00807D1A">
        <w:rPr>
          <w:rFonts w:ascii="Simplified Arabic" w:hAnsi="Simplified Arabic" w:cs="Simplified Arabic" w:hint="cs"/>
          <w:sz w:val="32"/>
          <w:szCs w:val="32"/>
          <w:rtl/>
          <w:lang w:val="fr-FR" w:bidi="ar-DZ"/>
        </w:rPr>
        <w:t>الإداري</w:t>
      </w:r>
      <w:r w:rsidRPr="00807D1A">
        <w:rPr>
          <w:rFonts w:ascii="Simplified Arabic" w:hAnsi="Simplified Arabic" w:cs="Simplified Arabic"/>
          <w:sz w:val="32"/>
          <w:szCs w:val="32"/>
          <w:rtl/>
          <w:lang w:val="fr-FR" w:bidi="ar-DZ"/>
        </w:rPr>
        <w:t xml:space="preserve"> على المستوى المحلي تنحصر في الوالي ورئيس المجلس الشعبي البلدي وهى كما يلي</w:t>
      </w:r>
      <w:r w:rsidR="005B190B">
        <w:rPr>
          <w:rFonts w:ascii="Simplified Arabic" w:hAnsi="Simplified Arabic" w:cs="Simplified Arabic" w:hint="cs"/>
          <w:sz w:val="32"/>
          <w:szCs w:val="32"/>
          <w:rtl/>
          <w:lang w:val="fr-FR" w:bidi="ar-DZ"/>
        </w:rPr>
        <w:t>:</w:t>
      </w:r>
      <w:r w:rsidRPr="00807D1A">
        <w:rPr>
          <w:rFonts w:ascii="Simplified Arabic" w:hAnsi="Simplified Arabic" w:cs="Simplified Arabic"/>
          <w:sz w:val="32"/>
          <w:szCs w:val="32"/>
          <w:rtl/>
          <w:lang w:val="fr-FR" w:bidi="ar-DZ"/>
        </w:rPr>
        <w:t xml:space="preserve"> </w:t>
      </w:r>
    </w:p>
    <w:p w:rsidR="004103ED" w:rsidRPr="00BC0CAB" w:rsidRDefault="004103ED" w:rsidP="00F850EB">
      <w:pPr>
        <w:spacing w:line="360" w:lineRule="auto"/>
        <w:jc w:val="both"/>
        <w:rPr>
          <w:rFonts w:ascii="Simplified Arabic" w:hAnsi="Simplified Arabic" w:cs="Simplified Arabic"/>
          <w:b/>
          <w:bCs/>
          <w:sz w:val="32"/>
          <w:szCs w:val="32"/>
          <w:rtl/>
          <w:lang w:val="fr-FR" w:bidi="ar-DZ"/>
        </w:rPr>
      </w:pPr>
      <w:r w:rsidRPr="00BC0CAB">
        <w:rPr>
          <w:rFonts w:ascii="Simplified Arabic" w:hAnsi="Simplified Arabic" w:cs="Simplified Arabic"/>
          <w:b/>
          <w:bCs/>
          <w:sz w:val="32"/>
          <w:szCs w:val="32"/>
          <w:rtl/>
          <w:lang w:val="fr-FR" w:bidi="ar-DZ"/>
        </w:rPr>
        <w:lastRenderedPageBreak/>
        <w:t xml:space="preserve">أولا: الوالي </w:t>
      </w:r>
    </w:p>
    <w:p w:rsidR="005B190B" w:rsidRDefault="004103ED" w:rsidP="0049538C">
      <w:pPr>
        <w:spacing w:line="360" w:lineRule="auto"/>
        <w:rPr>
          <w:rFonts w:ascii="Simplified Arabic" w:hAnsi="Simplified Arabic" w:cs="Simplified Arabic"/>
          <w:sz w:val="32"/>
          <w:szCs w:val="32"/>
          <w:rtl/>
          <w:lang w:val="fr-FR" w:bidi="ar-DZ"/>
        </w:rPr>
      </w:pPr>
      <w:r w:rsidRPr="00BC0CAB">
        <w:rPr>
          <w:rFonts w:ascii="Simplified Arabic" w:hAnsi="Simplified Arabic" w:cs="Simplified Arabic"/>
          <w:sz w:val="32"/>
          <w:szCs w:val="32"/>
          <w:rtl/>
          <w:lang w:val="fr-FR" w:bidi="ar-DZ"/>
        </w:rPr>
        <w:t xml:space="preserve">نص قانون الولاية "على أن الوالي مسؤول عن المحافظة على النظام والأمن والسلامة والسكينة العامة ".وبغرض مساعدته على القيام بمهامه في مجال الضبط على المستوى </w:t>
      </w:r>
      <w:r>
        <w:rPr>
          <w:rFonts w:ascii="Simplified Arabic" w:hAnsi="Simplified Arabic" w:cs="Simplified Arabic" w:hint="cs"/>
          <w:sz w:val="32"/>
          <w:szCs w:val="32"/>
          <w:rtl/>
          <w:lang w:val="fr-FR" w:bidi="ar-DZ"/>
        </w:rPr>
        <w:t>ا</w:t>
      </w:r>
      <w:r w:rsidRPr="00BC0CAB">
        <w:rPr>
          <w:rFonts w:ascii="Simplified Arabic" w:hAnsi="Simplified Arabic" w:cs="Simplified Arabic"/>
          <w:sz w:val="32"/>
          <w:szCs w:val="32"/>
          <w:rtl/>
          <w:lang w:val="fr-FR" w:bidi="ar-DZ"/>
        </w:rPr>
        <w:t xml:space="preserve">لولائي وضع القانون تحت تصرفه مصالح </w:t>
      </w:r>
      <w:r w:rsidRPr="00BC0CAB">
        <w:rPr>
          <w:rFonts w:ascii="Simplified Arabic" w:hAnsi="Simplified Arabic" w:cs="Simplified Arabic" w:hint="cs"/>
          <w:sz w:val="32"/>
          <w:szCs w:val="32"/>
          <w:rtl/>
          <w:lang w:val="fr-FR" w:bidi="ar-DZ"/>
        </w:rPr>
        <w:t>الأمن</w:t>
      </w:r>
      <w:r w:rsidRPr="00BC0CAB">
        <w:rPr>
          <w:rFonts w:ascii="Simplified Arabic" w:hAnsi="Simplified Arabic" w:cs="Simplified Arabic"/>
          <w:sz w:val="32"/>
          <w:szCs w:val="32"/>
          <w:rtl/>
          <w:lang w:val="fr-FR" w:bidi="ar-DZ"/>
        </w:rPr>
        <w:t xml:space="preserve"> .وتتوسع صلاحيات الوالي في مجال الضبط الإداري إثناء الحالات الاستثنائية إذ بإمكانه تسخير تشكيلات الشرطة والدرك المتمركزة في إقليم الولاية طبقا لقانون الولاية .وتسخير الأشخاص والممتلكات لمواجهة كل تهديد يمس بالنظام العام على مستوى الولاية .</w:t>
      </w:r>
    </w:p>
    <w:p w:rsidR="004103ED" w:rsidRPr="00BC0CAB" w:rsidRDefault="004103ED" w:rsidP="0049538C">
      <w:pPr>
        <w:spacing w:line="360" w:lineRule="auto"/>
        <w:rPr>
          <w:rFonts w:ascii="Simplified Arabic" w:hAnsi="Simplified Arabic" w:cs="Simplified Arabic"/>
          <w:sz w:val="32"/>
          <w:szCs w:val="32"/>
          <w:rtl/>
          <w:lang w:val="fr-FR" w:bidi="ar-DZ"/>
        </w:rPr>
      </w:pPr>
      <w:r w:rsidRPr="00BC0CAB">
        <w:rPr>
          <w:rFonts w:ascii="Simplified Arabic" w:hAnsi="Simplified Arabic" w:cs="Simplified Arabic"/>
          <w:sz w:val="32"/>
          <w:szCs w:val="32"/>
          <w:rtl/>
          <w:lang w:val="fr-FR" w:bidi="ar-DZ"/>
        </w:rPr>
        <w:t>وقد اعترف قانون البلدية للوالي ممارسة سلطة الحلول بالنسبة لجميع البلديات أو جزء منها عندما لا تقوم السلطات البلدية ب</w:t>
      </w:r>
      <w:r w:rsidR="0049538C">
        <w:rPr>
          <w:rFonts w:ascii="Simplified Arabic" w:hAnsi="Simplified Arabic" w:cs="Simplified Arabic" w:hint="cs"/>
          <w:sz w:val="32"/>
          <w:szCs w:val="32"/>
          <w:rtl/>
          <w:lang w:val="fr-FR" w:bidi="ar-DZ"/>
        </w:rPr>
        <w:t>ذ</w:t>
      </w:r>
      <w:r w:rsidRPr="00BC0CAB">
        <w:rPr>
          <w:rFonts w:ascii="Simplified Arabic" w:hAnsi="Simplified Arabic" w:cs="Simplified Arabic"/>
          <w:sz w:val="32"/>
          <w:szCs w:val="32"/>
          <w:rtl/>
          <w:lang w:val="fr-FR" w:bidi="ar-DZ"/>
        </w:rPr>
        <w:t>لك</w:t>
      </w:r>
      <w:r w:rsidR="0049538C">
        <w:rPr>
          <w:rFonts w:ascii="Simplified Arabic" w:hAnsi="Simplified Arabic" w:cs="Simplified Arabic" w:hint="cs"/>
          <w:sz w:val="32"/>
          <w:szCs w:val="32"/>
          <w:rtl/>
          <w:lang w:val="fr-FR" w:bidi="ar-DZ"/>
        </w:rPr>
        <w:t xml:space="preserve"> </w:t>
      </w:r>
      <w:r w:rsidRPr="00BC0CAB">
        <w:rPr>
          <w:rFonts w:ascii="Simplified Arabic" w:hAnsi="Simplified Arabic" w:cs="Simplified Arabic"/>
          <w:sz w:val="32"/>
          <w:szCs w:val="32"/>
          <w:rtl/>
          <w:lang w:val="fr-FR" w:bidi="ar-DZ"/>
        </w:rPr>
        <w:t xml:space="preserve">وخاصة في الحالات </w:t>
      </w:r>
      <w:r w:rsidRPr="00BC0CAB">
        <w:rPr>
          <w:rFonts w:ascii="Simplified Arabic" w:hAnsi="Simplified Arabic" w:cs="Simplified Arabic" w:hint="cs"/>
          <w:sz w:val="32"/>
          <w:szCs w:val="32"/>
          <w:rtl/>
          <w:lang w:val="fr-FR" w:bidi="ar-DZ"/>
        </w:rPr>
        <w:t>الاستعجالية</w:t>
      </w:r>
      <w:r w:rsidRPr="00BC0CAB">
        <w:rPr>
          <w:rFonts w:ascii="Simplified Arabic" w:hAnsi="Simplified Arabic" w:cs="Simplified Arabic"/>
          <w:sz w:val="32"/>
          <w:szCs w:val="32"/>
          <w:rtl/>
          <w:lang w:val="fr-FR" w:bidi="ar-DZ"/>
        </w:rPr>
        <w:t xml:space="preserve"> حيث يحل الوالي محل رئيس المجلس الشعبي البلدي ويتخذ كل الإجراءات لضمان حماية الأشخاص والممتلكات .</w:t>
      </w:r>
    </w:p>
    <w:p w:rsidR="004103ED" w:rsidRPr="00BC0CAB" w:rsidRDefault="004103ED" w:rsidP="00F850EB">
      <w:pPr>
        <w:spacing w:line="360" w:lineRule="auto"/>
        <w:jc w:val="both"/>
        <w:rPr>
          <w:rFonts w:ascii="Simplified Arabic" w:hAnsi="Simplified Arabic" w:cs="Simplified Arabic"/>
          <w:b/>
          <w:bCs/>
          <w:sz w:val="32"/>
          <w:szCs w:val="32"/>
          <w:rtl/>
          <w:lang w:val="fr-FR" w:bidi="ar-DZ"/>
        </w:rPr>
      </w:pPr>
      <w:r w:rsidRPr="00BC0CAB">
        <w:rPr>
          <w:rFonts w:ascii="Simplified Arabic" w:hAnsi="Simplified Arabic" w:cs="Simplified Arabic"/>
          <w:b/>
          <w:bCs/>
          <w:sz w:val="32"/>
          <w:szCs w:val="32"/>
          <w:rtl/>
          <w:lang w:val="fr-FR" w:bidi="ar-DZ"/>
        </w:rPr>
        <w:t xml:space="preserve">ثانيا : رئيس المجلس الشعبي البلدي </w:t>
      </w:r>
    </w:p>
    <w:p w:rsidR="004103ED" w:rsidRPr="00BC0CAB" w:rsidRDefault="004103ED" w:rsidP="00F850EB">
      <w:pPr>
        <w:spacing w:line="360" w:lineRule="auto"/>
        <w:jc w:val="both"/>
        <w:rPr>
          <w:rFonts w:ascii="Simplified Arabic" w:hAnsi="Simplified Arabic" w:cs="Simplified Arabic"/>
          <w:sz w:val="32"/>
          <w:szCs w:val="32"/>
          <w:rtl/>
          <w:lang w:val="fr-FR" w:bidi="ar-DZ"/>
        </w:rPr>
      </w:pPr>
      <w:r w:rsidRPr="00BC0CAB">
        <w:rPr>
          <w:rFonts w:ascii="Simplified Arabic" w:hAnsi="Simplified Arabic" w:cs="Simplified Arabic"/>
          <w:sz w:val="32"/>
          <w:szCs w:val="32"/>
          <w:rtl/>
          <w:lang w:val="fr-FR" w:bidi="ar-DZ"/>
        </w:rPr>
        <w:t xml:space="preserve">طبقا لقانون البلدية يمارس رئيس المجلس الشعبي البلدي باعتباره ممثلا للدولة جملة من الصلاحيات ذات العلاقة بالمحافظة على النظام العام ورد تعدادها في قانون البلدية لتوضح بالتفصيل سلطات رئيس المجلس الشعبي البلدي في مجال الضبط.  </w:t>
      </w:r>
    </w:p>
    <w:p w:rsidR="0046286E" w:rsidRDefault="004103ED" w:rsidP="00F850EB">
      <w:pPr>
        <w:spacing w:line="360" w:lineRule="auto"/>
        <w:jc w:val="both"/>
        <w:rPr>
          <w:rFonts w:ascii="Simplified Arabic" w:hAnsi="Simplified Arabic" w:cs="Simplified Arabic"/>
          <w:sz w:val="32"/>
          <w:szCs w:val="32"/>
          <w:rtl/>
          <w:lang w:val="fr-FR" w:bidi="ar-DZ"/>
        </w:rPr>
      </w:pPr>
      <w:r w:rsidRPr="00BC0CAB">
        <w:rPr>
          <w:rFonts w:ascii="Simplified Arabic" w:hAnsi="Simplified Arabic" w:cs="Simplified Arabic"/>
          <w:sz w:val="32"/>
          <w:szCs w:val="32"/>
          <w:rtl/>
          <w:lang w:val="fr-FR" w:bidi="ar-DZ"/>
        </w:rPr>
        <w:t>ومن خلال كل ما سبق فان مفهوم الضبط الإداري يتضح لنا بأنه سلطة الإدارة في وضع</w:t>
      </w:r>
    </w:p>
    <w:p w:rsidR="00632950" w:rsidRPr="0049538C" w:rsidRDefault="004103ED" w:rsidP="00EF7AF5">
      <w:pPr>
        <w:spacing w:line="360" w:lineRule="auto"/>
        <w:jc w:val="both"/>
        <w:rPr>
          <w:rFonts w:ascii="Simplified Arabic" w:hAnsi="Simplified Arabic" w:cs="Simplified Arabic"/>
          <w:sz w:val="32"/>
          <w:szCs w:val="32"/>
          <w:rtl/>
          <w:lang w:val="fr-FR" w:bidi="ar-DZ"/>
        </w:rPr>
      </w:pPr>
      <w:r w:rsidRPr="00BC0CAB">
        <w:rPr>
          <w:rFonts w:ascii="Simplified Arabic" w:hAnsi="Simplified Arabic" w:cs="Simplified Arabic"/>
          <w:sz w:val="32"/>
          <w:szCs w:val="32"/>
          <w:rtl/>
          <w:lang w:val="fr-FR" w:bidi="ar-DZ"/>
        </w:rPr>
        <w:lastRenderedPageBreak/>
        <w:t xml:space="preserve"> إجراءات وقيود تحد من حرية الأفراد وه</w:t>
      </w:r>
      <w:r w:rsidR="005B190B">
        <w:rPr>
          <w:rFonts w:ascii="Simplified Arabic" w:hAnsi="Simplified Arabic" w:cs="Simplified Arabic" w:hint="cs"/>
          <w:sz w:val="32"/>
          <w:szCs w:val="32"/>
          <w:rtl/>
          <w:lang w:val="fr-FR" w:bidi="ar-DZ"/>
        </w:rPr>
        <w:t>ذ</w:t>
      </w:r>
      <w:r w:rsidRPr="00BC0CAB">
        <w:rPr>
          <w:rFonts w:ascii="Simplified Arabic" w:hAnsi="Simplified Arabic" w:cs="Simplified Arabic"/>
          <w:sz w:val="32"/>
          <w:szCs w:val="32"/>
          <w:rtl/>
          <w:lang w:val="fr-FR" w:bidi="ar-DZ"/>
        </w:rPr>
        <w:t>ا بغرض حماية النظام العام من إي اختلال قد يطرأ عليه .ويتم تنفيذ هذه الإجراءات من خلال ثلاثة وسائل تندرج من لوائح الضبط تنظم مجال معين من الحياة الاجتماعية وهي نو</w:t>
      </w:r>
      <w:r w:rsidR="005B190B">
        <w:rPr>
          <w:rFonts w:ascii="Simplified Arabic" w:hAnsi="Simplified Arabic" w:cs="Simplified Arabic" w:hint="cs"/>
          <w:sz w:val="32"/>
          <w:szCs w:val="32"/>
          <w:rtl/>
          <w:lang w:val="fr-FR" w:bidi="ar-DZ"/>
        </w:rPr>
        <w:t>ع</w:t>
      </w:r>
      <w:r w:rsidRPr="00BC0CAB">
        <w:rPr>
          <w:rFonts w:ascii="Simplified Arabic" w:hAnsi="Simplified Arabic" w:cs="Simplified Arabic"/>
          <w:sz w:val="32"/>
          <w:szCs w:val="32"/>
          <w:rtl/>
          <w:lang w:val="fr-FR" w:bidi="ar-DZ"/>
        </w:rPr>
        <w:t xml:space="preserve"> من التنظيم المسبق إلى قرارات فردية تصدره الإدارة مخاطبة أفراد معينين ب</w:t>
      </w:r>
      <w:r w:rsidR="00EF7AF5">
        <w:rPr>
          <w:rFonts w:ascii="Simplified Arabic" w:hAnsi="Simplified Arabic" w:cs="Simplified Arabic" w:hint="cs"/>
          <w:sz w:val="32"/>
          <w:szCs w:val="32"/>
          <w:rtl/>
          <w:lang w:val="fr-FR" w:bidi="ar-DZ"/>
        </w:rPr>
        <w:t>ذ</w:t>
      </w:r>
      <w:r w:rsidRPr="00BC0CAB">
        <w:rPr>
          <w:rFonts w:ascii="Simplified Arabic" w:hAnsi="Simplified Arabic" w:cs="Simplified Arabic"/>
          <w:sz w:val="32"/>
          <w:szCs w:val="32"/>
          <w:rtl/>
          <w:lang w:val="fr-FR" w:bidi="ar-DZ"/>
        </w:rPr>
        <w:t>واتهم وصفاتهم وصولا إلى التنفيذ المباشر والجبري الذي يمكن الإدارة من خلاله من تنفيذ قراراتها ضد الأفراد المخاطبين والدين رفضوا التنفيذ الاختياري ،وفي هذا التنفيذ الجبري يمكن الاستعانة بالقوة العمومية وهدا ما يشكل خطرا على الحريات مما جعل الفقه يربط هذا التنفيذ بشروط محددة ، وه</w:t>
      </w:r>
      <w:r w:rsidR="005B190B">
        <w:rPr>
          <w:rFonts w:ascii="Simplified Arabic" w:hAnsi="Simplified Arabic" w:cs="Simplified Arabic" w:hint="cs"/>
          <w:sz w:val="32"/>
          <w:szCs w:val="32"/>
          <w:rtl/>
          <w:lang w:val="fr-FR" w:bidi="ar-DZ"/>
        </w:rPr>
        <w:t>ذ</w:t>
      </w:r>
      <w:r w:rsidRPr="00BC0CAB">
        <w:rPr>
          <w:rFonts w:ascii="Simplified Arabic" w:hAnsi="Simplified Arabic" w:cs="Simplified Arabic"/>
          <w:sz w:val="32"/>
          <w:szCs w:val="32"/>
          <w:rtl/>
          <w:lang w:val="fr-FR" w:bidi="ar-DZ"/>
        </w:rPr>
        <w:t xml:space="preserve">ه الآليات تطبق من قبل سلطات الضبط الإداري على المستوى المركزي المتمثلة في رئيس الجمهورية والوزير الأول والوزراء وعلى المستوى المحلي والي الولاية ورئيس المجلس الشعبي البلدي </w:t>
      </w:r>
      <w:r w:rsidRPr="00BC0CAB">
        <w:rPr>
          <w:rStyle w:val="Appelnotedebasdep"/>
          <w:rFonts w:ascii="Simplified Arabic" w:hAnsi="Simplified Arabic" w:cs="Simplified Arabic"/>
          <w:sz w:val="32"/>
          <w:szCs w:val="32"/>
          <w:rtl/>
          <w:lang w:val="fr-FR" w:bidi="ar-DZ"/>
        </w:rPr>
        <w:footnoteReference w:id="43"/>
      </w:r>
      <w:r w:rsidRPr="00BC0CAB">
        <w:rPr>
          <w:rFonts w:ascii="Simplified Arabic" w:hAnsi="Simplified Arabic" w:cs="Simplified Arabic"/>
          <w:sz w:val="32"/>
          <w:szCs w:val="32"/>
          <w:rtl/>
          <w:lang w:val="fr-FR" w:bidi="ar-DZ"/>
        </w:rPr>
        <w:t xml:space="preserve"> .</w:t>
      </w:r>
    </w:p>
    <w:p w:rsidR="004103ED" w:rsidRPr="00BC0CAB" w:rsidRDefault="004103ED" w:rsidP="00F850EB">
      <w:pPr>
        <w:spacing w:line="360" w:lineRule="auto"/>
        <w:jc w:val="both"/>
        <w:rPr>
          <w:rFonts w:ascii="Simplified Arabic" w:hAnsi="Simplified Arabic" w:cs="Simplified Arabic"/>
          <w:b/>
          <w:bCs/>
          <w:sz w:val="36"/>
          <w:szCs w:val="36"/>
          <w:rtl/>
          <w:lang w:val="fr-FR" w:bidi="ar-DZ"/>
        </w:rPr>
      </w:pPr>
      <w:r w:rsidRPr="00BC0CAB">
        <w:rPr>
          <w:rFonts w:ascii="Simplified Arabic" w:hAnsi="Simplified Arabic" w:cs="Simplified Arabic"/>
          <w:b/>
          <w:bCs/>
          <w:sz w:val="36"/>
          <w:szCs w:val="36"/>
          <w:rtl/>
          <w:lang w:val="fr-FR" w:bidi="ar-DZ"/>
        </w:rPr>
        <w:t xml:space="preserve">المبحث </w:t>
      </w:r>
      <w:r w:rsidR="0049538C" w:rsidRPr="00BC0CAB">
        <w:rPr>
          <w:rFonts w:ascii="Simplified Arabic" w:hAnsi="Simplified Arabic" w:cs="Simplified Arabic" w:hint="cs"/>
          <w:b/>
          <w:bCs/>
          <w:sz w:val="36"/>
          <w:szCs w:val="36"/>
          <w:rtl/>
          <w:lang w:val="fr-FR" w:bidi="ar-DZ"/>
        </w:rPr>
        <w:t>الثاني:</w:t>
      </w:r>
      <w:r w:rsidR="0049538C">
        <w:rPr>
          <w:rFonts w:ascii="Simplified Arabic" w:hAnsi="Simplified Arabic" w:cs="Simplified Arabic" w:hint="cs"/>
          <w:b/>
          <w:bCs/>
          <w:sz w:val="36"/>
          <w:szCs w:val="36"/>
          <w:rtl/>
          <w:lang w:val="fr-FR" w:bidi="ar-DZ"/>
        </w:rPr>
        <w:t xml:space="preserve"> </w:t>
      </w:r>
      <w:r w:rsidRPr="00BC0CAB">
        <w:rPr>
          <w:rFonts w:ascii="Simplified Arabic" w:hAnsi="Simplified Arabic" w:cs="Simplified Arabic"/>
          <w:b/>
          <w:bCs/>
          <w:sz w:val="36"/>
          <w:szCs w:val="36"/>
          <w:rtl/>
          <w:lang w:val="fr-FR" w:bidi="ar-DZ"/>
        </w:rPr>
        <w:t xml:space="preserve"> مفهوم الحريات العامة </w:t>
      </w:r>
    </w:p>
    <w:p w:rsidR="004103ED" w:rsidRPr="00BC0CAB" w:rsidRDefault="00E51B09" w:rsidP="00F850EB">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sz w:val="32"/>
          <w:szCs w:val="32"/>
          <w:rtl/>
          <w:lang w:val="fr-FR" w:bidi="ar-DZ"/>
        </w:rPr>
        <w:t>قسم هذا</w:t>
      </w:r>
      <w:r>
        <w:rPr>
          <w:rFonts w:ascii="Simplified Arabic" w:hAnsi="Simplified Arabic" w:cs="Simplified Arabic"/>
          <w:sz w:val="32"/>
          <w:szCs w:val="32"/>
          <w:lang w:val="fr-FR" w:bidi="ar-DZ"/>
        </w:rPr>
        <w:t xml:space="preserve"> </w:t>
      </w:r>
      <w:r w:rsidR="004103ED" w:rsidRPr="00BC0CAB">
        <w:rPr>
          <w:rFonts w:ascii="Simplified Arabic" w:hAnsi="Simplified Arabic" w:cs="Simplified Arabic"/>
          <w:sz w:val="32"/>
          <w:szCs w:val="32"/>
          <w:rtl/>
          <w:lang w:val="fr-FR" w:bidi="ar-DZ"/>
        </w:rPr>
        <w:t xml:space="preserve">المبحث إلى ثلاثة مطالب الأول يتناول مفهوم الحريات العامة أما المطلب الثاني فهو تحت عنوان </w:t>
      </w:r>
      <w:r w:rsidR="004103ED">
        <w:rPr>
          <w:rFonts w:ascii="Simplified Arabic" w:hAnsi="Simplified Arabic" w:cs="Simplified Arabic" w:hint="cs"/>
          <w:sz w:val="32"/>
          <w:szCs w:val="32"/>
          <w:rtl/>
          <w:lang w:val="fr-FR" w:bidi="ar-DZ"/>
        </w:rPr>
        <w:t xml:space="preserve">تعريف الحريات العامة </w:t>
      </w:r>
      <w:r w:rsidR="004103ED" w:rsidRPr="00BC0CAB">
        <w:rPr>
          <w:rFonts w:ascii="Simplified Arabic" w:hAnsi="Simplified Arabic" w:cs="Simplified Arabic"/>
          <w:sz w:val="32"/>
          <w:szCs w:val="32"/>
          <w:rtl/>
          <w:lang w:val="fr-FR" w:bidi="ar-DZ"/>
        </w:rPr>
        <w:t xml:space="preserve">وخصص المطلب الثالث </w:t>
      </w:r>
      <w:r w:rsidR="00870BFA">
        <w:rPr>
          <w:rFonts w:ascii="Simplified Arabic" w:hAnsi="Simplified Arabic" w:cs="Simplified Arabic" w:hint="cs"/>
          <w:sz w:val="32"/>
          <w:szCs w:val="32"/>
          <w:rtl/>
          <w:lang w:val="fr-FR" w:bidi="ar-DZ"/>
        </w:rPr>
        <w:t xml:space="preserve">لتقسيمات </w:t>
      </w:r>
      <w:r w:rsidR="004103ED" w:rsidRPr="00BC0CAB">
        <w:rPr>
          <w:rFonts w:ascii="Simplified Arabic" w:hAnsi="Simplified Arabic" w:cs="Simplified Arabic"/>
          <w:sz w:val="32"/>
          <w:szCs w:val="32"/>
          <w:rtl/>
          <w:lang w:val="fr-FR" w:bidi="ar-DZ"/>
        </w:rPr>
        <w:t>الحريات العامة</w:t>
      </w:r>
      <w:r>
        <w:rPr>
          <w:rFonts w:ascii="Simplified Arabic" w:hAnsi="Simplified Arabic" w:cs="Simplified Arabic"/>
          <w:b/>
          <w:bCs/>
          <w:sz w:val="32"/>
          <w:szCs w:val="32"/>
          <w:lang w:val="fr-FR" w:bidi="ar-DZ"/>
        </w:rPr>
        <w:t>.</w:t>
      </w:r>
    </w:p>
    <w:p w:rsidR="004103ED" w:rsidRPr="00BC0CAB" w:rsidRDefault="004103ED" w:rsidP="00F850EB">
      <w:pPr>
        <w:spacing w:line="360" w:lineRule="auto"/>
        <w:jc w:val="both"/>
        <w:rPr>
          <w:rFonts w:ascii="Simplified Arabic" w:hAnsi="Simplified Arabic" w:cs="Simplified Arabic"/>
          <w:b/>
          <w:bCs/>
          <w:sz w:val="36"/>
          <w:szCs w:val="36"/>
          <w:rtl/>
          <w:lang w:val="fr-FR" w:bidi="ar-DZ"/>
        </w:rPr>
      </w:pPr>
      <w:r w:rsidRPr="00BC0CAB">
        <w:rPr>
          <w:rFonts w:ascii="Simplified Arabic" w:hAnsi="Simplified Arabic" w:cs="Simplified Arabic"/>
          <w:b/>
          <w:bCs/>
          <w:sz w:val="36"/>
          <w:szCs w:val="36"/>
          <w:rtl/>
          <w:lang w:val="fr-FR" w:bidi="ar-DZ"/>
        </w:rPr>
        <w:t xml:space="preserve">المطلب </w:t>
      </w:r>
      <w:r w:rsidR="0049538C" w:rsidRPr="00BC0CAB">
        <w:rPr>
          <w:rFonts w:ascii="Simplified Arabic" w:hAnsi="Simplified Arabic" w:cs="Simplified Arabic" w:hint="cs"/>
          <w:b/>
          <w:bCs/>
          <w:sz w:val="36"/>
          <w:szCs w:val="36"/>
          <w:rtl/>
          <w:lang w:val="fr-FR" w:bidi="ar-DZ"/>
        </w:rPr>
        <w:t>الأول:</w:t>
      </w:r>
      <w:r w:rsidR="0049538C">
        <w:rPr>
          <w:rFonts w:ascii="Simplified Arabic" w:hAnsi="Simplified Arabic" w:cs="Simplified Arabic" w:hint="cs"/>
          <w:b/>
          <w:bCs/>
          <w:sz w:val="36"/>
          <w:szCs w:val="36"/>
          <w:rtl/>
          <w:lang w:val="fr-FR" w:bidi="ar-DZ"/>
        </w:rPr>
        <w:t xml:space="preserve">  </w:t>
      </w:r>
      <w:r w:rsidRPr="00BC0CAB">
        <w:rPr>
          <w:rFonts w:ascii="Simplified Arabic" w:hAnsi="Simplified Arabic" w:cs="Simplified Arabic"/>
          <w:b/>
          <w:bCs/>
          <w:sz w:val="36"/>
          <w:szCs w:val="36"/>
          <w:rtl/>
          <w:lang w:val="fr-FR" w:bidi="ar-DZ"/>
        </w:rPr>
        <w:t xml:space="preserve">مفهوم الحريات العامة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لمعرفة أصل مصطلح الحريات العامة يجب التعرض إلى التطورات التاريخية التي مرت بها الحريات العامة وهذا من خلال الفروع </w:t>
      </w:r>
      <w:r w:rsidR="0046286E" w:rsidRPr="00800366">
        <w:rPr>
          <w:rFonts w:ascii="Simplified Arabic" w:hAnsi="Simplified Arabic" w:cs="Simplified Arabic" w:hint="cs"/>
          <w:sz w:val="32"/>
          <w:szCs w:val="32"/>
          <w:rtl/>
          <w:lang w:val="fr-FR" w:bidi="ar-DZ"/>
        </w:rPr>
        <w:t>التالية.</w:t>
      </w:r>
      <w:r w:rsidRPr="00800366">
        <w:rPr>
          <w:rFonts w:ascii="Simplified Arabic" w:hAnsi="Simplified Arabic" w:cs="Simplified Arabic"/>
          <w:sz w:val="32"/>
          <w:szCs w:val="32"/>
          <w:rtl/>
          <w:lang w:val="fr-FR" w:bidi="ar-DZ"/>
        </w:rPr>
        <w:t xml:space="preserve">حيث نتناول في الفرع الأول العصور القديمة </w:t>
      </w:r>
      <w:r>
        <w:rPr>
          <w:rFonts w:ascii="Simplified Arabic" w:hAnsi="Simplified Arabic" w:cs="Simplified Arabic" w:hint="cs"/>
          <w:sz w:val="32"/>
          <w:szCs w:val="32"/>
          <w:rtl/>
          <w:lang w:val="fr-FR" w:bidi="ar-DZ"/>
        </w:rPr>
        <w:lastRenderedPageBreak/>
        <w:t>وسنتناول في الفرع الثاني مفهوم الحريات العامة في العصور الوسطى ثم العصور الحديثة في الفرع الثالث .</w:t>
      </w:r>
    </w:p>
    <w:p w:rsidR="004103ED" w:rsidRPr="00800366" w:rsidRDefault="004103ED" w:rsidP="00F850EB">
      <w:pPr>
        <w:spacing w:line="360" w:lineRule="auto"/>
        <w:jc w:val="both"/>
        <w:rPr>
          <w:rFonts w:ascii="Simplified Arabic" w:hAnsi="Simplified Arabic" w:cs="Simplified Arabic"/>
          <w:b/>
          <w:bCs/>
          <w:sz w:val="32"/>
          <w:szCs w:val="32"/>
          <w:rtl/>
          <w:lang w:val="fr-FR" w:bidi="ar-DZ"/>
        </w:rPr>
      </w:pPr>
      <w:r w:rsidRPr="00800366">
        <w:rPr>
          <w:rFonts w:ascii="Simplified Arabic" w:hAnsi="Simplified Arabic" w:cs="Simplified Arabic"/>
          <w:b/>
          <w:bCs/>
          <w:sz w:val="32"/>
          <w:szCs w:val="32"/>
          <w:rtl/>
          <w:lang w:val="fr-FR" w:bidi="ar-DZ"/>
        </w:rPr>
        <w:t xml:space="preserve">الفرع </w:t>
      </w:r>
      <w:r w:rsidR="0049538C" w:rsidRPr="00800366">
        <w:rPr>
          <w:rFonts w:ascii="Simplified Arabic" w:hAnsi="Simplified Arabic" w:cs="Simplified Arabic" w:hint="cs"/>
          <w:b/>
          <w:bCs/>
          <w:sz w:val="32"/>
          <w:szCs w:val="32"/>
          <w:rtl/>
          <w:lang w:val="fr-FR" w:bidi="ar-DZ"/>
        </w:rPr>
        <w:t>الأول:</w:t>
      </w:r>
      <w:r w:rsidRPr="00800366">
        <w:rPr>
          <w:rFonts w:ascii="Simplified Arabic" w:hAnsi="Simplified Arabic" w:cs="Simplified Arabic"/>
          <w:b/>
          <w:bCs/>
          <w:sz w:val="32"/>
          <w:szCs w:val="32"/>
          <w:rtl/>
          <w:lang w:val="fr-FR" w:bidi="ar-DZ"/>
        </w:rPr>
        <w:t xml:space="preserve"> العصور القديمة </w:t>
      </w:r>
    </w:p>
    <w:p w:rsidR="00B86518" w:rsidRPr="00E10F99" w:rsidRDefault="004103ED" w:rsidP="00E10F99">
      <w:pPr>
        <w:spacing w:line="360" w:lineRule="auto"/>
        <w:jc w:val="both"/>
        <w:rPr>
          <w:rFonts w:ascii="Simplified Arabic" w:hAnsi="Simplified Arabic" w:cs="Simplified Arabic"/>
          <w:sz w:val="32"/>
          <w:szCs w:val="32"/>
          <w:lang w:val="fr-FR" w:bidi="ar-DZ"/>
        </w:rPr>
      </w:pPr>
      <w:r w:rsidRPr="00800366">
        <w:rPr>
          <w:rFonts w:ascii="Simplified Arabic" w:hAnsi="Simplified Arabic" w:cs="Simplified Arabic"/>
          <w:sz w:val="32"/>
          <w:szCs w:val="32"/>
          <w:rtl/>
          <w:lang w:val="fr-FR" w:bidi="ar-DZ"/>
        </w:rPr>
        <w:t>تنقسم هذه الفترة إلى ما ق</w:t>
      </w:r>
      <w:r w:rsidR="0049538C">
        <w:rPr>
          <w:rFonts w:ascii="Simplified Arabic" w:hAnsi="Simplified Arabic" w:cs="Simplified Arabic"/>
          <w:sz w:val="32"/>
          <w:szCs w:val="32"/>
          <w:rtl/>
          <w:lang w:val="fr-FR" w:bidi="ar-DZ"/>
        </w:rPr>
        <w:t>بل الكتابة وما بعد ظهور الكتابة</w:t>
      </w:r>
      <w:r w:rsidRPr="00800366">
        <w:rPr>
          <w:rFonts w:ascii="Simplified Arabic" w:hAnsi="Simplified Arabic" w:cs="Simplified Arabic"/>
          <w:sz w:val="32"/>
          <w:szCs w:val="32"/>
          <w:rtl/>
          <w:lang w:val="fr-FR" w:bidi="ar-DZ"/>
        </w:rPr>
        <w:t>،إي ما قبل التدوين وما بعد التدوين</w:t>
      </w:r>
      <w:r w:rsidR="00E10F99">
        <w:rPr>
          <w:rFonts w:ascii="Simplified Arabic" w:hAnsi="Simplified Arabic" w:cs="Simplified Arabic" w:hint="cs"/>
          <w:sz w:val="32"/>
          <w:szCs w:val="32"/>
          <w:rtl/>
          <w:lang w:val="fr-FR" w:bidi="ar-DZ"/>
        </w:rPr>
        <w:t>.</w:t>
      </w:r>
      <w:r w:rsidRPr="00800366">
        <w:rPr>
          <w:rFonts w:ascii="Simplified Arabic" w:hAnsi="Simplified Arabic" w:cs="Simplified Arabic"/>
          <w:sz w:val="32"/>
          <w:szCs w:val="32"/>
          <w:rtl/>
          <w:lang w:val="fr-FR" w:bidi="ar-DZ"/>
        </w:rPr>
        <w:t xml:space="preserve"> </w:t>
      </w:r>
    </w:p>
    <w:p w:rsidR="004103ED" w:rsidRPr="00800366" w:rsidRDefault="004103ED" w:rsidP="00F850EB">
      <w:pPr>
        <w:spacing w:line="360" w:lineRule="auto"/>
        <w:jc w:val="both"/>
        <w:rPr>
          <w:rFonts w:ascii="Simplified Arabic" w:hAnsi="Simplified Arabic" w:cs="Simplified Arabic"/>
          <w:b/>
          <w:bCs/>
          <w:sz w:val="32"/>
          <w:szCs w:val="32"/>
          <w:rtl/>
          <w:lang w:val="fr-FR" w:bidi="ar-DZ"/>
        </w:rPr>
      </w:pPr>
      <w:r w:rsidRPr="00800366">
        <w:rPr>
          <w:rFonts w:ascii="Simplified Arabic" w:hAnsi="Simplified Arabic" w:cs="Simplified Arabic"/>
          <w:b/>
          <w:bCs/>
          <w:sz w:val="32"/>
          <w:szCs w:val="32"/>
          <w:rtl/>
          <w:lang w:val="fr-FR" w:bidi="ar-DZ"/>
        </w:rPr>
        <w:t xml:space="preserve">ما قبل التدوين: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لم يعرف الأفراد في هذه المرحلة من تاريخ الحريات التي يعرفها الأفراد في الوقت الحالي،</w:t>
      </w:r>
      <w:r w:rsidR="00F850EB">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 xml:space="preserve">فكان زعيم القبيلة أو العشيرة يستهدف قوته من الإله وكان يمثل </w:t>
      </w:r>
      <w:r w:rsidR="0049538C">
        <w:rPr>
          <w:rFonts w:ascii="Simplified Arabic" w:hAnsi="Simplified Arabic" w:cs="Simplified Arabic"/>
          <w:sz w:val="32"/>
          <w:szCs w:val="32"/>
          <w:rtl/>
          <w:lang w:val="fr-FR" w:bidi="ar-DZ"/>
        </w:rPr>
        <w:t>القانون والدين والإدارة والحرية</w:t>
      </w:r>
      <w:r w:rsidRPr="00800366">
        <w:rPr>
          <w:rFonts w:ascii="Simplified Arabic" w:hAnsi="Simplified Arabic" w:cs="Simplified Arabic"/>
          <w:sz w:val="32"/>
          <w:szCs w:val="32"/>
          <w:rtl/>
          <w:lang w:val="fr-FR" w:bidi="ar-DZ"/>
        </w:rPr>
        <w:t xml:space="preserve">، فلا حرية ما عدا حرية هذا </w:t>
      </w:r>
      <w:r w:rsidR="0049538C" w:rsidRPr="00800366">
        <w:rPr>
          <w:rFonts w:ascii="Simplified Arabic" w:hAnsi="Simplified Arabic" w:cs="Simplified Arabic" w:hint="cs"/>
          <w:sz w:val="32"/>
          <w:szCs w:val="32"/>
          <w:rtl/>
          <w:lang w:val="fr-FR" w:bidi="ar-DZ"/>
        </w:rPr>
        <w:t>الزعيم.</w:t>
      </w:r>
    </w:p>
    <w:p w:rsidR="004103ED" w:rsidRPr="00800366" w:rsidRDefault="004103ED" w:rsidP="00F850EB">
      <w:pPr>
        <w:spacing w:line="360" w:lineRule="auto"/>
        <w:jc w:val="both"/>
        <w:rPr>
          <w:rFonts w:ascii="Simplified Arabic" w:hAnsi="Simplified Arabic" w:cs="Simplified Arabic"/>
          <w:b/>
          <w:bCs/>
          <w:sz w:val="32"/>
          <w:szCs w:val="32"/>
          <w:rtl/>
          <w:lang w:val="fr-FR" w:bidi="ar-DZ"/>
        </w:rPr>
      </w:pPr>
      <w:r w:rsidRPr="00800366">
        <w:rPr>
          <w:rFonts w:ascii="Simplified Arabic" w:hAnsi="Simplified Arabic" w:cs="Simplified Arabic"/>
          <w:b/>
          <w:bCs/>
          <w:sz w:val="32"/>
          <w:szCs w:val="32"/>
          <w:rtl/>
          <w:lang w:val="fr-FR" w:bidi="ar-DZ"/>
        </w:rPr>
        <w:t xml:space="preserve">مرحلة </w:t>
      </w:r>
      <w:r w:rsidR="0049538C" w:rsidRPr="00800366">
        <w:rPr>
          <w:rFonts w:ascii="Simplified Arabic" w:hAnsi="Simplified Arabic" w:cs="Simplified Arabic" w:hint="cs"/>
          <w:b/>
          <w:bCs/>
          <w:sz w:val="32"/>
          <w:szCs w:val="32"/>
          <w:rtl/>
          <w:lang w:val="fr-FR" w:bidi="ar-DZ"/>
        </w:rPr>
        <w:t>التدوين:</w:t>
      </w:r>
      <w:r w:rsidRPr="00800366">
        <w:rPr>
          <w:rFonts w:ascii="Simplified Arabic" w:hAnsi="Simplified Arabic" w:cs="Simplified Arabic"/>
          <w:sz w:val="32"/>
          <w:szCs w:val="32"/>
          <w:rtl/>
          <w:lang w:val="fr-FR" w:bidi="ar-DZ"/>
        </w:rPr>
        <w:t xml:space="preserve"> </w:t>
      </w:r>
      <w:r w:rsidRPr="00800366">
        <w:rPr>
          <w:rFonts w:ascii="Simplified Arabic" w:hAnsi="Simplified Arabic" w:cs="Simplified Arabic"/>
          <w:b/>
          <w:bCs/>
          <w:sz w:val="32"/>
          <w:szCs w:val="32"/>
          <w:rtl/>
          <w:lang w:val="fr-FR" w:bidi="ar-DZ"/>
        </w:rPr>
        <w:t xml:space="preserve"> </w:t>
      </w:r>
    </w:p>
    <w:p w:rsidR="004103ED" w:rsidRPr="00800366" w:rsidRDefault="004103ED" w:rsidP="00B86518">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ظهرت خلال هذه المرحلة شرائع تضمنت مادة الحريات ولكن الشيء الملاحظ على هذه المرحلة في طورها الأول لم تكن مرحلة قانونية </w:t>
      </w:r>
      <w:r w:rsidR="00B86518">
        <w:rPr>
          <w:rFonts w:ascii="Simplified Arabic" w:hAnsi="Simplified Arabic" w:cs="Simplified Arabic" w:hint="cs"/>
          <w:sz w:val="32"/>
          <w:szCs w:val="32"/>
          <w:rtl/>
          <w:lang w:val="fr-FR" w:bidi="ar-DZ"/>
        </w:rPr>
        <w:t>ب</w:t>
      </w:r>
      <w:r w:rsidRPr="00800366">
        <w:rPr>
          <w:rFonts w:ascii="Simplified Arabic" w:hAnsi="Simplified Arabic" w:cs="Simplified Arabic"/>
          <w:sz w:val="32"/>
          <w:szCs w:val="32"/>
          <w:rtl/>
          <w:lang w:val="fr-FR" w:bidi="ar-DZ"/>
        </w:rPr>
        <w:t>أتم معنى الكلمة إي بمعنى التشريع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فكانت الأعراف والتقاليد و</w:t>
      </w:r>
      <w:r w:rsidR="0049538C">
        <w:rPr>
          <w:rFonts w:ascii="Simplified Arabic" w:hAnsi="Simplified Arabic" w:cs="Simplified Arabic"/>
          <w:sz w:val="32"/>
          <w:szCs w:val="32"/>
          <w:rtl/>
          <w:lang w:val="fr-FR" w:bidi="ar-DZ"/>
        </w:rPr>
        <w:t>العادات هي السائدة في ذلك الوقت</w:t>
      </w:r>
      <w:r w:rsidRPr="00800366">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جمعت ودونت في شكل تصوري ولكن مع تطور الحضارات وتغير العادات حيث كان من الضروري تغيير القوانين والشرائع التي اعتمدت ،وبهذا بدا ظهور التشريعات المقررة للحريات على صفتها الحديثة المعروفة .</w:t>
      </w:r>
    </w:p>
    <w:p w:rsidR="00836E7D" w:rsidRPr="00E10F99" w:rsidRDefault="004103ED" w:rsidP="00E10F99">
      <w:pPr>
        <w:spacing w:line="360" w:lineRule="auto"/>
        <w:jc w:val="both"/>
        <w:rPr>
          <w:rFonts w:ascii="Simplified Arabic" w:hAnsi="Simplified Arabic" w:cs="Simplified Arabic"/>
          <w:sz w:val="32"/>
          <w:szCs w:val="32"/>
          <w:lang w:val="fr-FR" w:bidi="ar-DZ"/>
        </w:rPr>
      </w:pPr>
      <w:r w:rsidRPr="00800366">
        <w:rPr>
          <w:rFonts w:ascii="Simplified Arabic" w:hAnsi="Simplified Arabic" w:cs="Simplified Arabic"/>
          <w:sz w:val="32"/>
          <w:szCs w:val="32"/>
          <w:rtl/>
          <w:lang w:val="fr-FR" w:bidi="ar-DZ"/>
        </w:rPr>
        <w:lastRenderedPageBreak/>
        <w:t>والشيء الملاحظ في تاريخ الحريات العامة أن الشرائع الشرقية اسبق من الشرائع اللاتينية الغربية من الناحية الزمنية ،بحيث شريعة أثينا وروما اقتبست أحكامها وقواعدها منها</w:t>
      </w:r>
      <w:r w:rsidR="00EC73A0">
        <w:rPr>
          <w:rFonts w:ascii="Simplified Arabic" w:hAnsi="Simplified Arabic" w:cs="Simplified Arabic" w:hint="cs"/>
          <w:sz w:val="32"/>
          <w:szCs w:val="32"/>
          <w:rtl/>
          <w:lang w:val="fr-FR"/>
        </w:rPr>
        <w:t>،</w:t>
      </w:r>
      <w:r w:rsidRPr="00800366">
        <w:rPr>
          <w:rFonts w:ascii="Simplified Arabic" w:hAnsi="Simplified Arabic" w:cs="Simplified Arabic"/>
          <w:sz w:val="32"/>
          <w:szCs w:val="32"/>
          <w:rtl/>
          <w:lang w:val="fr-FR" w:bidi="ar-DZ"/>
        </w:rPr>
        <w:t xml:space="preserve"> </w:t>
      </w:r>
      <w:r w:rsidR="00EC73A0">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وللتوضيح تجدر الإشارة إلى الشرائع الشرقية القديمة التي اهتمت بتقنين الحريات .</w:t>
      </w:r>
    </w:p>
    <w:p w:rsidR="004103ED" w:rsidRPr="00800366" w:rsidRDefault="004103ED" w:rsidP="00F850EB">
      <w:pPr>
        <w:spacing w:line="360" w:lineRule="auto"/>
        <w:jc w:val="both"/>
        <w:rPr>
          <w:rFonts w:ascii="Simplified Arabic" w:hAnsi="Simplified Arabic" w:cs="Simplified Arabic"/>
          <w:b/>
          <w:bCs/>
          <w:sz w:val="32"/>
          <w:szCs w:val="32"/>
          <w:rtl/>
          <w:lang w:val="fr-FR" w:bidi="ar-DZ"/>
        </w:rPr>
      </w:pPr>
      <w:r w:rsidRPr="00800366">
        <w:rPr>
          <w:rFonts w:ascii="Simplified Arabic" w:hAnsi="Simplified Arabic" w:cs="Simplified Arabic"/>
          <w:b/>
          <w:bCs/>
          <w:sz w:val="32"/>
          <w:szCs w:val="32"/>
          <w:rtl/>
          <w:lang w:val="fr-FR" w:bidi="ar-DZ"/>
        </w:rPr>
        <w:t xml:space="preserve">التشريع المصري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القانون الروماني مدين بكثير إلى التشريع المصري بالإضافة إلى أن الأبحاث التي تؤكد لنا فضائل شريعة "حمو رابي "على التشريع المصري </w:t>
      </w:r>
      <w:r w:rsidR="002968F2">
        <w:rPr>
          <w:rStyle w:val="Appelnotedebasdep"/>
          <w:rFonts w:ascii="Simplified Arabic" w:hAnsi="Simplified Arabic" w:cs="Simplified Arabic"/>
          <w:sz w:val="32"/>
          <w:szCs w:val="32"/>
          <w:rtl/>
          <w:lang w:val="fr-FR" w:bidi="ar-DZ"/>
        </w:rPr>
        <w:footnoteReference w:id="44"/>
      </w:r>
      <w:r w:rsidRPr="00800366">
        <w:rPr>
          <w:rFonts w:ascii="Simplified Arabic" w:hAnsi="Simplified Arabic" w:cs="Simplified Arabic"/>
          <w:sz w:val="32"/>
          <w:szCs w:val="32"/>
          <w:rtl/>
          <w:lang w:val="fr-FR" w:bidi="ar-DZ"/>
        </w:rPr>
        <w:t>.</w:t>
      </w:r>
    </w:p>
    <w:p w:rsidR="0046286E" w:rsidRPr="00632950" w:rsidRDefault="004103ED" w:rsidP="00836E7D">
      <w:pPr>
        <w:spacing w:line="360" w:lineRule="auto"/>
        <w:jc w:val="both"/>
        <w:rPr>
          <w:rFonts w:cs="Simplified Arabic"/>
          <w:sz w:val="32"/>
          <w:szCs w:val="32"/>
          <w:rtl/>
          <w:lang w:val="fr-FR" w:bidi="ar-DZ"/>
        </w:rPr>
      </w:pPr>
      <w:r w:rsidRPr="00800366">
        <w:rPr>
          <w:rFonts w:ascii="Simplified Arabic" w:hAnsi="Simplified Arabic" w:cs="Simplified Arabic"/>
          <w:sz w:val="32"/>
          <w:szCs w:val="32"/>
          <w:rtl/>
          <w:lang w:val="fr-FR" w:bidi="ar-DZ"/>
        </w:rPr>
        <w:t xml:space="preserve">ومن أقدم وأعظم القوانين العراقية "قانون حمو رابي "الذي استمد كل أحكامه من شريعة سومر التي يعود تاريخها </w:t>
      </w:r>
      <w:r w:rsidR="00836E7D" w:rsidRPr="00800366">
        <w:rPr>
          <w:rFonts w:ascii="Simplified Arabic" w:hAnsi="Simplified Arabic" w:cs="Simplified Arabic" w:hint="cs"/>
          <w:sz w:val="32"/>
          <w:szCs w:val="32"/>
          <w:rtl/>
          <w:lang w:val="fr-FR" w:bidi="ar-DZ"/>
        </w:rPr>
        <w:t>إلى</w:t>
      </w:r>
      <w:r w:rsidRPr="00800366">
        <w:rPr>
          <w:rFonts w:ascii="Simplified Arabic" w:hAnsi="Simplified Arabic" w:cs="Simplified Arabic"/>
          <w:sz w:val="32"/>
          <w:szCs w:val="32"/>
          <w:rtl/>
          <w:lang w:val="fr-FR" w:bidi="ar-DZ"/>
        </w:rPr>
        <w:t xml:space="preserve"> ما قبل سنة 2300 ق.م وشريعة اليت عشتار الذي قننه الملك البابلي "حمو رابي"</w:t>
      </w:r>
      <w:r>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ثم اكتشف هذا القانون العظيم الذي كان له تأثير قوي على العديد من النظريات القانونية من طرف بعثة فرنسية ،</w:t>
      </w:r>
      <w:r w:rsidR="0046286E">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 xml:space="preserve">فتعد شريعة حمو رابي من أعظم الشرائع العالمية التي أقرت الحقوق والحريات . </w:t>
      </w:r>
    </w:p>
    <w:p w:rsidR="0046286E" w:rsidRDefault="004103ED" w:rsidP="00F850EB">
      <w:pPr>
        <w:spacing w:line="360" w:lineRule="auto"/>
        <w:jc w:val="both"/>
        <w:rPr>
          <w:rFonts w:ascii="Simplified Arabic" w:hAnsi="Simplified Arabic" w:cs="Simplified Arabic"/>
          <w:b/>
          <w:bCs/>
          <w:sz w:val="32"/>
          <w:szCs w:val="32"/>
          <w:rtl/>
          <w:lang w:val="fr-FR" w:bidi="ar-DZ"/>
        </w:rPr>
      </w:pPr>
      <w:r w:rsidRPr="00800366">
        <w:rPr>
          <w:rFonts w:ascii="Simplified Arabic" w:hAnsi="Simplified Arabic" w:cs="Simplified Arabic"/>
          <w:b/>
          <w:bCs/>
          <w:sz w:val="32"/>
          <w:szCs w:val="32"/>
          <w:rtl/>
          <w:lang w:val="fr-FR" w:bidi="ar-DZ"/>
        </w:rPr>
        <w:t>شريعة درا كون في أثينا :</w:t>
      </w:r>
      <w:r w:rsidR="0046286E">
        <w:rPr>
          <w:rFonts w:ascii="Simplified Arabic" w:hAnsi="Simplified Arabic" w:cs="Simplified Arabic" w:hint="cs"/>
          <w:b/>
          <w:bCs/>
          <w:sz w:val="32"/>
          <w:szCs w:val="32"/>
          <w:rtl/>
          <w:lang w:val="fr-FR" w:bidi="ar-DZ"/>
        </w:rPr>
        <w:t xml:space="preserve"> </w:t>
      </w:r>
    </w:p>
    <w:p w:rsidR="00836E7D" w:rsidRPr="00E10F99" w:rsidRDefault="004103ED" w:rsidP="00E10F99">
      <w:pPr>
        <w:spacing w:line="360" w:lineRule="auto"/>
        <w:jc w:val="both"/>
        <w:rPr>
          <w:rFonts w:ascii="Simplified Arabic" w:hAnsi="Simplified Arabic" w:cs="Simplified Arabic"/>
          <w:sz w:val="32"/>
          <w:szCs w:val="32"/>
          <w:lang w:val="fr-FR" w:bidi="ar-DZ"/>
        </w:rPr>
      </w:pPr>
      <w:r w:rsidRPr="00800366">
        <w:rPr>
          <w:rFonts w:ascii="Simplified Arabic" w:hAnsi="Simplified Arabic" w:cs="Simplified Arabic"/>
          <w:sz w:val="32"/>
          <w:szCs w:val="32"/>
          <w:rtl/>
          <w:lang w:val="fr-FR" w:bidi="ar-DZ"/>
        </w:rPr>
        <w:t xml:space="preserve">وضعت من طرف درا كون في أثينا سنة 620 ق.م دون هذا القانون الأعراف والعادات اليونانية واللاتينية في نصوص ثابتة ووضع قيود على أعمال الأحكام التعسفية ،مما قيد امتيازات طبقة الأشراف ونظم القضاء </w:t>
      </w:r>
      <w:r>
        <w:rPr>
          <w:rStyle w:val="Appelnotedebasdep"/>
          <w:rFonts w:ascii="Simplified Arabic" w:hAnsi="Simplified Arabic" w:cs="Simplified Arabic"/>
          <w:sz w:val="32"/>
          <w:szCs w:val="32"/>
          <w:rtl/>
          <w:lang w:val="fr-FR" w:bidi="ar-DZ"/>
        </w:rPr>
        <w:footnoteReference w:id="45"/>
      </w:r>
      <w:r w:rsidRPr="00800366">
        <w:rPr>
          <w:rFonts w:ascii="Simplified Arabic" w:hAnsi="Simplified Arabic" w:cs="Simplified Arabic"/>
          <w:sz w:val="32"/>
          <w:szCs w:val="32"/>
          <w:rtl/>
          <w:lang w:val="fr-FR" w:bidi="ar-DZ"/>
        </w:rPr>
        <w:t>.</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b/>
          <w:bCs/>
          <w:sz w:val="32"/>
          <w:szCs w:val="32"/>
          <w:rtl/>
          <w:lang w:val="fr-FR" w:bidi="ar-DZ"/>
        </w:rPr>
        <w:lastRenderedPageBreak/>
        <w:t>قانون صولون :</w:t>
      </w:r>
    </w:p>
    <w:p w:rsidR="00632950"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بعد حوالي 20 سنة من ظهور قانون درا كون جاء قانون صولون معترفا بحقوق الأفراد وحمايتها بإقامة محاكم خاصة ليتمكن الأفراد من الدفاع عن حقوقهم فنص هذا القانون على منع الاسترقاق وأعطى المرأة حقوق الإرث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b/>
          <w:bCs/>
          <w:sz w:val="32"/>
          <w:szCs w:val="32"/>
          <w:rtl/>
          <w:lang w:val="fr-FR" w:bidi="ar-DZ"/>
        </w:rPr>
        <w:t>أما في روما قانون الألواح الاثناعشر</w:t>
      </w:r>
      <w:r w:rsidRPr="00800366">
        <w:rPr>
          <w:rFonts w:ascii="Simplified Arabic" w:hAnsi="Simplified Arabic" w:cs="Simplified Arabic"/>
          <w:sz w:val="32"/>
          <w:szCs w:val="32"/>
          <w:rtl/>
          <w:lang w:val="fr-FR" w:bidi="ar-DZ"/>
        </w:rPr>
        <w:t>:</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يعد نواة كل تشريع رماني ،فكان التدوين الروماني في </w:t>
      </w:r>
      <w:r w:rsidR="0049538C" w:rsidRPr="00800366">
        <w:rPr>
          <w:rFonts w:ascii="Simplified Arabic" w:hAnsi="Simplified Arabic" w:cs="Simplified Arabic" w:hint="cs"/>
          <w:sz w:val="32"/>
          <w:szCs w:val="32"/>
          <w:rtl/>
          <w:lang w:val="fr-FR" w:bidi="ar-DZ"/>
        </w:rPr>
        <w:t>الألواح</w:t>
      </w:r>
      <w:r w:rsidRPr="00800366">
        <w:rPr>
          <w:rFonts w:ascii="Simplified Arabic" w:hAnsi="Simplified Arabic" w:cs="Simplified Arabic"/>
          <w:sz w:val="32"/>
          <w:szCs w:val="32"/>
          <w:rtl/>
          <w:lang w:val="fr-FR" w:bidi="ar-DZ"/>
        </w:rPr>
        <w:t xml:space="preserve"> عبارة عن تجميع لعادات وتقاليد كانت سائدة في ذلك العهد(جاء واقر حق الرق كظاهرة طبيعية في ذلك الوقت وحق الدولة في ولاية جميع الأفراد مع حق الحياة والموت عليهم وحق ولاية الرجل على المرأة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مفهوم الحرية في الشرائع اليونانية والرومانية التي تعد أهم الشرائع آنذاك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فمفهوم الحرية لم يكن بمعنا</w:t>
      </w:r>
      <w:r w:rsidR="0049538C">
        <w:rPr>
          <w:rFonts w:ascii="Simplified Arabic" w:hAnsi="Simplified Arabic" w:cs="Simplified Arabic"/>
          <w:sz w:val="32"/>
          <w:szCs w:val="32"/>
          <w:rtl/>
          <w:lang w:val="fr-FR" w:bidi="ar-DZ"/>
        </w:rPr>
        <w:t>ه الحديث عند اليونانيين القدماء</w:t>
      </w:r>
      <w:r w:rsidRPr="00800366">
        <w:rPr>
          <w:rFonts w:ascii="Simplified Arabic" w:hAnsi="Simplified Arabic" w:cs="Simplified Arabic"/>
          <w:sz w:val="32"/>
          <w:szCs w:val="32"/>
          <w:rtl/>
          <w:lang w:val="fr-FR" w:bidi="ar-DZ"/>
        </w:rPr>
        <w:t xml:space="preserve">، لأنهم </w:t>
      </w:r>
      <w:r w:rsidR="0049538C">
        <w:rPr>
          <w:rFonts w:ascii="Simplified Arabic" w:hAnsi="Simplified Arabic" w:cs="Simplified Arabic"/>
          <w:sz w:val="32"/>
          <w:szCs w:val="32"/>
          <w:rtl/>
          <w:lang w:val="fr-FR" w:bidi="ar-DZ"/>
        </w:rPr>
        <w:t>اخلطوا مابين الحرية و والمساواة</w:t>
      </w:r>
      <w:r w:rsidRPr="00800366">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كان الفرد يعتبر نفسه حرا لان الدولة وضعت كل الأفراد في نفس المراكز اتجاهها ولهذا يقول الفقيه الفرنسي دوقي أن تعريف الحرية مشتق من المساواة .</w:t>
      </w:r>
    </w:p>
    <w:p w:rsidR="004103ED" w:rsidRPr="00800366" w:rsidRDefault="004103ED" w:rsidP="00E02621">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فكانت الدولة صاحبة حق السيطرة المطلقة على الأفراد ولم يكن لهؤلاء كيانا ذاتيا وحرية ذاتية آو حرية شخصية التي تعد أهم </w:t>
      </w:r>
      <w:r w:rsidR="0049538C" w:rsidRPr="00800366">
        <w:rPr>
          <w:rFonts w:ascii="Simplified Arabic" w:hAnsi="Simplified Arabic" w:cs="Simplified Arabic" w:hint="cs"/>
          <w:sz w:val="32"/>
          <w:szCs w:val="32"/>
          <w:rtl/>
          <w:lang w:val="fr-FR" w:bidi="ar-DZ"/>
        </w:rPr>
        <w:t>الحريات.</w:t>
      </w:r>
      <w:r w:rsidR="0049538C">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الأملاك والثروة للدولة ،والدين دين الدولة</w:t>
      </w:r>
      <w:r w:rsidR="00E10F99">
        <w:rPr>
          <w:rFonts w:ascii="Simplified Arabic" w:hAnsi="Simplified Arabic" w:cs="Simplified Arabic" w:hint="cs"/>
          <w:sz w:val="32"/>
          <w:szCs w:val="32"/>
          <w:rtl/>
          <w:lang w:val="fr-FR" w:bidi="ar-DZ"/>
        </w:rPr>
        <w:t>،</w:t>
      </w:r>
      <w:r w:rsidRPr="00800366">
        <w:rPr>
          <w:rFonts w:ascii="Simplified Arabic" w:hAnsi="Simplified Arabic" w:cs="Simplified Arabic"/>
          <w:sz w:val="32"/>
          <w:szCs w:val="32"/>
          <w:rtl/>
          <w:lang w:val="fr-FR" w:bidi="ar-DZ"/>
        </w:rPr>
        <w:t xml:space="preserve"> </w:t>
      </w:r>
      <w:r w:rsidR="00E10F99">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فكان الفرد من غير أن يرتكب إي جريمة تتم محاكمته وينفى لمجرد انه إنسان طموح وهذ</w:t>
      </w:r>
      <w:r w:rsidR="00632950">
        <w:rPr>
          <w:rFonts w:ascii="Simplified Arabic" w:hAnsi="Simplified Arabic" w:cs="Simplified Arabic"/>
          <w:sz w:val="32"/>
          <w:szCs w:val="32"/>
          <w:rtl/>
          <w:lang w:val="fr-FR" w:bidi="ar-DZ"/>
        </w:rPr>
        <w:t xml:space="preserve">ا </w:t>
      </w:r>
      <w:r w:rsidR="00632950">
        <w:rPr>
          <w:rFonts w:ascii="Simplified Arabic" w:hAnsi="Simplified Arabic" w:cs="Simplified Arabic"/>
          <w:sz w:val="32"/>
          <w:szCs w:val="32"/>
          <w:rtl/>
          <w:lang w:val="fr-FR" w:bidi="ar-DZ"/>
        </w:rPr>
        <w:lastRenderedPageBreak/>
        <w:t>ما عبر عليه كل من سقراط وأفلا</w:t>
      </w:r>
      <w:r w:rsidRPr="00800366">
        <w:rPr>
          <w:rFonts w:ascii="Simplified Arabic" w:hAnsi="Simplified Arabic" w:cs="Simplified Arabic"/>
          <w:sz w:val="32"/>
          <w:szCs w:val="32"/>
          <w:rtl/>
          <w:lang w:val="fr-FR" w:bidi="ar-DZ"/>
        </w:rPr>
        <w:t>طون وأرسطو الذين اعتبروا الرق وما سبقه من الأنظمة أمور طبيعية</w:t>
      </w:r>
      <w:r w:rsidR="00E02621">
        <w:rPr>
          <w:rFonts w:ascii="Simplified Arabic" w:hAnsi="Simplified Arabic" w:cs="Simplified Arabic" w:hint="cs"/>
          <w:sz w:val="32"/>
          <w:szCs w:val="32"/>
          <w:rtl/>
          <w:lang w:val="fr-FR" w:bidi="ar-DZ"/>
        </w:rPr>
        <w:t>.</w:t>
      </w:r>
      <w:r w:rsidRPr="00800366">
        <w:rPr>
          <w:rFonts w:ascii="Simplified Arabic" w:hAnsi="Simplified Arabic" w:cs="Simplified Arabic"/>
          <w:sz w:val="32"/>
          <w:szCs w:val="32"/>
          <w:rtl/>
          <w:lang w:val="fr-FR" w:bidi="ar-DZ"/>
        </w:rPr>
        <w:t xml:space="preserve"> </w:t>
      </w:r>
    </w:p>
    <w:p w:rsidR="004103ED" w:rsidRPr="00C10E15" w:rsidRDefault="004103ED" w:rsidP="00F850EB">
      <w:pPr>
        <w:spacing w:line="360" w:lineRule="auto"/>
        <w:jc w:val="both"/>
        <w:rPr>
          <w:rFonts w:asciiTheme="minorBidi" w:hAnsiTheme="minorBidi" w:cs="Simplified Arabic Fixed"/>
          <w:sz w:val="32"/>
          <w:szCs w:val="32"/>
          <w:rtl/>
          <w:lang w:val="fr-FR" w:bidi="ar-DZ"/>
        </w:rPr>
      </w:pPr>
      <w:r w:rsidRPr="00800366">
        <w:rPr>
          <w:rFonts w:ascii="Simplified Arabic" w:hAnsi="Simplified Arabic" w:cs="Simplified Arabic"/>
          <w:sz w:val="32"/>
          <w:szCs w:val="32"/>
          <w:rtl/>
          <w:lang w:val="fr-FR" w:bidi="ar-DZ"/>
        </w:rPr>
        <w:t>حيث أكد سقراط على وجوب تضحية الفرد بحياته من اجل احترام سلطة الدولة كما أكد أفلاطون على وجوب أطلاق حرية وإرادة الدولة من اجل تحقيق المصلحة الجماعية واتبعه في ذلك أرسطو مؤكدا هذا النوع من النظام الذي يرى انه يحقق سعادة الفرد باحترامه القانون الوضعي الذي رسمته الدولة  .</w:t>
      </w:r>
      <w:r w:rsidRPr="00FE72CC">
        <w:rPr>
          <w:rFonts w:asciiTheme="minorBidi" w:hAnsiTheme="minorBidi" w:cs="Simplified Arabic Fixed" w:hint="cs"/>
          <w:b/>
          <w:bCs/>
          <w:sz w:val="32"/>
          <w:szCs w:val="32"/>
          <w:rtl/>
          <w:lang w:val="fr-FR" w:bidi="ar-DZ"/>
        </w:rPr>
        <w:t xml:space="preserve"> </w:t>
      </w:r>
    </w:p>
    <w:p w:rsidR="004103ED" w:rsidRPr="00800366" w:rsidRDefault="004103ED" w:rsidP="00F850EB">
      <w:pPr>
        <w:spacing w:line="360" w:lineRule="auto"/>
        <w:jc w:val="both"/>
        <w:rPr>
          <w:rFonts w:ascii="Simplified Arabic" w:hAnsi="Simplified Arabic" w:cs="Simplified Arabic"/>
          <w:b/>
          <w:bCs/>
          <w:sz w:val="32"/>
          <w:szCs w:val="32"/>
          <w:rtl/>
          <w:lang w:val="fr-FR" w:bidi="ar-DZ"/>
        </w:rPr>
      </w:pPr>
      <w:r w:rsidRPr="00800366">
        <w:rPr>
          <w:rFonts w:ascii="Simplified Arabic" w:hAnsi="Simplified Arabic" w:cs="Simplified Arabic"/>
          <w:b/>
          <w:bCs/>
          <w:sz w:val="32"/>
          <w:szCs w:val="32"/>
          <w:rtl/>
          <w:lang w:val="fr-FR" w:bidi="ar-DZ"/>
        </w:rPr>
        <w:t>الفرع الثاني: العصور الوسطى</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عرفت العصور الوسطى بسيادة النظام الإقطاعي والاستبدادي الذي عرف توسعا ، واهم ما وصل إليه مفكروا القرون الوسطى خاصة في مجال الحريات وحقوق الأفراد هو إقرار حق الرق ولكن ليس على أساس وضع طبيعي كما كان في العصور القديمة ولكن كوضع مورث من العادات والتقاليد والأعراف كوسيلة ضرورية للقيام بالأعمال الاجتماعية مع اعترافهم بان ظاهرة الرق منافية لتعاليم الدين .</w:t>
      </w:r>
    </w:p>
    <w:p w:rsidR="003C758A" w:rsidRDefault="004103ED" w:rsidP="00836E7D">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كما اعترف بحق الملكية الفردية لأنها تلبي رغبات الإنسان الطبيعي في التملك والثراء والجشع</w:t>
      </w:r>
      <w:r w:rsidR="00836E7D">
        <w:rPr>
          <w:rFonts w:ascii="Simplified Arabic" w:hAnsi="Simplified Arabic" w:cs="Simplified Arabic" w:hint="cs"/>
          <w:sz w:val="32"/>
          <w:szCs w:val="32"/>
          <w:rtl/>
          <w:lang w:val="fr-FR" w:bidi="ar-DZ"/>
        </w:rPr>
        <w:t>.</w:t>
      </w:r>
      <w:r w:rsidRPr="00800366">
        <w:rPr>
          <w:rFonts w:ascii="Simplified Arabic" w:hAnsi="Simplified Arabic" w:cs="Simplified Arabic"/>
          <w:sz w:val="32"/>
          <w:szCs w:val="32"/>
          <w:rtl/>
          <w:lang w:val="fr-FR" w:bidi="ar-DZ"/>
        </w:rPr>
        <w:t xml:space="preserve"> أما فيما يخص الملكية الجماعية من المفروض إقرارها وكل الأفراد ينتفعون بها على قدم المساواة وباعتبارها موجودة في القانون الطبيعي الت</w:t>
      </w:r>
      <w:r w:rsidR="00836E7D">
        <w:rPr>
          <w:rFonts w:ascii="Simplified Arabic" w:hAnsi="Simplified Arabic" w:cs="Simplified Arabic"/>
          <w:sz w:val="32"/>
          <w:szCs w:val="32"/>
          <w:rtl/>
          <w:lang w:val="fr-FR" w:bidi="ar-DZ"/>
        </w:rPr>
        <w:t>ي اعتبرت الفرد أساس هذا القانون</w:t>
      </w:r>
      <w:r w:rsidRPr="00800366">
        <w:rPr>
          <w:rFonts w:ascii="Simplified Arabic" w:hAnsi="Simplified Arabic" w:cs="Simplified Arabic"/>
          <w:sz w:val="32"/>
          <w:szCs w:val="32"/>
          <w:rtl/>
          <w:lang w:val="fr-FR" w:bidi="ar-DZ"/>
        </w:rPr>
        <w:t>.</w:t>
      </w:r>
      <w:r w:rsidR="00836E7D" w:rsidRPr="00800366">
        <w:rPr>
          <w:rFonts w:ascii="Simplified Arabic" w:hAnsi="Simplified Arabic" w:cs="Simplified Arabic" w:hint="cs"/>
          <w:sz w:val="32"/>
          <w:szCs w:val="32"/>
          <w:rtl/>
          <w:lang w:val="fr-FR" w:bidi="ar-DZ"/>
        </w:rPr>
        <w:t>إل</w:t>
      </w:r>
      <w:r w:rsidR="00836E7D">
        <w:rPr>
          <w:rFonts w:ascii="Simplified Arabic" w:hAnsi="Simplified Arabic" w:cs="Simplified Arabic" w:hint="cs"/>
          <w:sz w:val="32"/>
          <w:szCs w:val="32"/>
          <w:rtl/>
          <w:lang w:val="fr-FR" w:bidi="ar-DZ"/>
        </w:rPr>
        <w:t xml:space="preserve">ى </w:t>
      </w:r>
      <w:r w:rsidRPr="00800366">
        <w:rPr>
          <w:rFonts w:ascii="Simplified Arabic" w:hAnsi="Simplified Arabic" w:cs="Simplified Arabic"/>
          <w:sz w:val="32"/>
          <w:szCs w:val="32"/>
          <w:rtl/>
          <w:lang w:val="fr-FR" w:bidi="ar-DZ"/>
        </w:rPr>
        <w:t xml:space="preserve">جانب هذا سيادة الكنيسة في كل أرجاء </w:t>
      </w:r>
      <w:r w:rsidR="009341A3" w:rsidRPr="00800366">
        <w:rPr>
          <w:rFonts w:ascii="Simplified Arabic" w:hAnsi="Simplified Arabic" w:cs="Simplified Arabic" w:hint="cs"/>
          <w:sz w:val="32"/>
          <w:szCs w:val="32"/>
          <w:rtl/>
          <w:lang w:val="fr-FR" w:bidi="ar-DZ"/>
        </w:rPr>
        <w:t>أوربا،</w:t>
      </w:r>
      <w:r w:rsidR="009341A3">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 xml:space="preserve">فكل الأفراد يخضعون إلى سلطة </w:t>
      </w:r>
    </w:p>
    <w:p w:rsidR="00836E7D" w:rsidRDefault="004103ED" w:rsidP="00836E7D">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lastRenderedPageBreak/>
        <w:t>الكنيسة وكانت الحقوق المقررة في أوربا الإقطاعية في ذلك العهد على معتنقي الدين المسيحي دون غيرهم فالكنيسة في هذه العصور كانت تهدف إل</w:t>
      </w:r>
      <w:r w:rsidR="00EC73A0">
        <w:rPr>
          <w:rFonts w:ascii="Simplified Arabic" w:hAnsi="Simplified Arabic" w:cs="Simplified Arabic"/>
          <w:sz w:val="32"/>
          <w:szCs w:val="32"/>
          <w:rtl/>
          <w:lang w:val="fr-FR" w:bidi="ar-DZ"/>
        </w:rPr>
        <w:t>ى المحافظة على النظام الاقتصادي</w:t>
      </w:r>
      <w:r w:rsidR="00836E7D">
        <w:rPr>
          <w:rFonts w:ascii="Simplified Arabic" w:hAnsi="Simplified Arabic" w:cs="Simplified Arabic" w:hint="cs"/>
          <w:sz w:val="32"/>
          <w:szCs w:val="32"/>
          <w:rtl/>
          <w:lang w:val="fr-FR" w:bidi="ar-DZ"/>
        </w:rPr>
        <w:t>.</w:t>
      </w:r>
    </w:p>
    <w:p w:rsidR="004103ED" w:rsidRPr="00800366" w:rsidRDefault="00EC73A0" w:rsidP="00836E7D">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sz w:val="32"/>
          <w:szCs w:val="32"/>
          <w:lang w:val="fr-FR" w:bidi="ar-DZ"/>
        </w:rPr>
        <w:t xml:space="preserve"> </w:t>
      </w:r>
      <w:r w:rsidR="004103ED" w:rsidRPr="00800366">
        <w:rPr>
          <w:rFonts w:ascii="Simplified Arabic" w:hAnsi="Simplified Arabic" w:cs="Simplified Arabic"/>
          <w:sz w:val="32"/>
          <w:szCs w:val="32"/>
          <w:rtl/>
          <w:lang w:val="fr-FR" w:bidi="ar-DZ"/>
        </w:rPr>
        <w:t xml:space="preserve">وذلك من خلال تحقيقها الصالح العام في المجتمع المسيحي بمنع وقوع الحروب والفتن مابين الإقطاعيين والتخفيف من حدة الخلافات فيما بينهم هذا من جهة ، ومن جهة أخرى محاربة المسلمين وحرمان الأفراد من ممارسة حرياتهم .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أما ما هو ثابت في التاريخ الإسلامي، انه سبق النظم السياسية الحديثة في تقرير الحقوق والحريات بأربعة عشر قرن تقريرا كاملا وسليما.كما قال الشيخ محمد عبده: "أن الإسلام هو دين عبادة وسياسة وحكم على خلاف الديانات السماوية الأخرى التي سبقته فهو دين يتميز بالشمولية والخلود لكونه صالح في مكان وزمان"، انطلاقا من هذه الفكرة يعد أداة للإصلاح البشري قال تعالى :"نزلنا عليك الكتاب تبيانا لكل شيء</w:t>
      </w:r>
      <w:r w:rsidR="0046286E">
        <w:rPr>
          <w:rFonts w:cs="Simplified Arabic"/>
          <w:sz w:val="32"/>
          <w:szCs w:val="32"/>
          <w:lang w:val="fr-FR" w:bidi="ar-DZ"/>
        </w:rPr>
        <w:t> </w:t>
      </w:r>
      <w:r w:rsidR="0046286E" w:rsidRPr="00800366">
        <w:rPr>
          <w:rFonts w:ascii="Simplified Arabic" w:hAnsi="Simplified Arabic" w:cs="Simplified Arabic"/>
          <w:sz w:val="32"/>
          <w:szCs w:val="32"/>
          <w:rtl/>
          <w:lang w:val="fr-FR" w:bidi="ar-DZ"/>
        </w:rPr>
        <w:t>"</w:t>
      </w:r>
      <w:r w:rsidRPr="00800366">
        <w:rPr>
          <w:rFonts w:ascii="Simplified Arabic" w:hAnsi="Simplified Arabic" w:cs="Simplified Arabic"/>
          <w:sz w:val="32"/>
          <w:szCs w:val="32"/>
          <w:rtl/>
          <w:lang w:val="fr-FR" w:bidi="ar-DZ"/>
        </w:rPr>
        <w:t xml:space="preserve"> «سورة النحل الآية 89 .</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فخلال فترة ما قبل الإسلام لم يكن لفظ الحريات معروفا لدى الشعوب بسبب سيادة الاستبداد والظلم والتفاضل في الأنساب والتمييز العرقي والجنسي واستئثار الأقوياء حقوق </w:t>
      </w:r>
      <w:r w:rsidR="0049538C" w:rsidRPr="00800366">
        <w:rPr>
          <w:rFonts w:ascii="Simplified Arabic" w:hAnsi="Simplified Arabic" w:cs="Simplified Arabic" w:hint="cs"/>
          <w:sz w:val="32"/>
          <w:szCs w:val="32"/>
          <w:rtl/>
          <w:lang w:val="fr-FR" w:bidi="ar-DZ"/>
        </w:rPr>
        <w:t>الضعفاء.</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ففي هذا الجو المليء بالظلم جاء الإسلام بثورة على هذه الأوضاع الفاسدة ليحرر</w:t>
      </w:r>
      <w:r w:rsidR="0049538C">
        <w:rPr>
          <w:rFonts w:ascii="Simplified Arabic" w:hAnsi="Simplified Arabic" w:cs="Simplified Arabic"/>
          <w:sz w:val="32"/>
          <w:szCs w:val="32"/>
          <w:rtl/>
          <w:lang w:val="fr-FR" w:bidi="ar-DZ"/>
        </w:rPr>
        <w:t xml:space="preserve"> الأفراد وذلك بإقامة نظام سياسي</w:t>
      </w:r>
      <w:r w:rsidRPr="00800366">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اجتماعي وإداري مبني على مبادئ ثابتة مصدرها القران الكريم والسنة النبوية الشريفة .</w:t>
      </w:r>
    </w:p>
    <w:p w:rsidR="004103ED" w:rsidRPr="00800366" w:rsidRDefault="004103ED" w:rsidP="00E10F99">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lastRenderedPageBreak/>
        <w:t>والحق في الفقه الإسلامي يشمل معنى الحرية فبقدر ما يتسع مدلول الحق في القانون يتسع مدلول الحرية في الفقه الإسلامي ،فالحرية غير محددة في الإسلام إلا في نطاق رعاية حرية الغير ولعلى قول عمر بن الخطاب أحسن تعبير لذلك :"متى استعبدتم الناس وقد ولدتهم أمهاتهم أحرارا"</w:t>
      </w:r>
      <w:r w:rsidR="00E10F99">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إن الحرية تعد أهم مصدر من مصادر الإسلام قال تعالى في الآية 12 من سورة الحجرات "يأيها الناس إنا خلقناكم من ذكر وأنثى وجعلناكم شعوبا وقبائل لتعارفوا إن كرمكم عند الله اتقاكم "</w:t>
      </w:r>
      <w:r w:rsidR="00836E7D">
        <w:rPr>
          <w:rFonts w:ascii="Simplified Arabic" w:hAnsi="Simplified Arabic" w:cs="Simplified Arabic" w:hint="cs"/>
          <w:sz w:val="32"/>
          <w:szCs w:val="32"/>
          <w:rtl/>
          <w:lang w:val="fr-FR" w:bidi="ar-DZ"/>
        </w:rPr>
        <w:t>.</w:t>
      </w:r>
    </w:p>
    <w:p w:rsidR="004103ED"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فلقد قرر الإسلام المساواة بين الناس على أساس القيمة الإنسانية المشتركة فيهم، ف</w:t>
      </w:r>
      <w:r w:rsidR="0049538C">
        <w:rPr>
          <w:rFonts w:ascii="Simplified Arabic" w:hAnsi="Simplified Arabic" w:cs="Simplified Arabic"/>
          <w:sz w:val="32"/>
          <w:szCs w:val="32"/>
          <w:rtl/>
          <w:lang w:val="fr-FR" w:bidi="ar-DZ"/>
        </w:rPr>
        <w:t>كلهم متساوون في الطبيعة البشرية</w:t>
      </w:r>
      <w:r w:rsidRPr="00800366">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فلا تفاضل بينهم على أساس الجنس أو العنصر وإنما التفاضل بالتقوى والعمل الصالح .</w:t>
      </w:r>
      <w:r>
        <w:rPr>
          <w:rStyle w:val="Appelnotedebasdep"/>
          <w:rFonts w:ascii="Simplified Arabic" w:hAnsi="Simplified Arabic" w:cs="Simplified Arabic"/>
          <w:sz w:val="32"/>
          <w:szCs w:val="32"/>
          <w:rtl/>
          <w:lang w:val="fr-FR" w:bidi="ar-DZ"/>
        </w:rPr>
        <w:footnoteReference w:id="46"/>
      </w:r>
    </w:p>
    <w:p w:rsidR="004103ED"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الحرية منظمة في الإسلام والمقصود من هذه الحرية تجد حدا لها فيما يكفل لكل فرد أن يتمتع بحريته إزاء الآخرين وتجد حدا لها فيما يكفل لمصالح </w:t>
      </w:r>
      <w:r>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المجموعة إلا تتعرض للخطر فحرية الرأي مثلا: حرية أصيلة في الإسلام ،ولكن تجد حدا لها في جريمة القذف ،أي لا تستطيع إبداء رأيا يمثل قذفا في حق احد منا.</w:t>
      </w:r>
    </w:p>
    <w:p w:rsidR="0049538C" w:rsidRDefault="0049538C" w:rsidP="00F850EB">
      <w:pPr>
        <w:spacing w:line="360" w:lineRule="auto"/>
        <w:jc w:val="both"/>
        <w:rPr>
          <w:rFonts w:ascii="Simplified Arabic" w:hAnsi="Simplified Arabic" w:cs="Simplified Arabic"/>
          <w:sz w:val="32"/>
          <w:szCs w:val="32"/>
          <w:rtl/>
          <w:lang w:val="fr-FR" w:bidi="ar-DZ"/>
        </w:rPr>
      </w:pPr>
    </w:p>
    <w:p w:rsidR="003C758A" w:rsidRPr="00800366" w:rsidRDefault="003C758A" w:rsidP="00F850EB">
      <w:pPr>
        <w:spacing w:line="360" w:lineRule="auto"/>
        <w:jc w:val="both"/>
        <w:rPr>
          <w:rFonts w:ascii="Simplified Arabic" w:hAnsi="Simplified Arabic" w:cs="Simplified Arabic"/>
          <w:sz w:val="32"/>
          <w:szCs w:val="32"/>
          <w:rtl/>
          <w:lang w:val="fr-FR" w:bidi="ar-DZ"/>
        </w:rPr>
      </w:pP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lastRenderedPageBreak/>
        <w:t xml:space="preserve"> </w:t>
      </w:r>
      <w:r w:rsidRPr="00800366">
        <w:rPr>
          <w:rFonts w:ascii="Simplified Arabic" w:hAnsi="Simplified Arabic" w:cs="Simplified Arabic"/>
          <w:b/>
          <w:bCs/>
          <w:sz w:val="32"/>
          <w:szCs w:val="32"/>
          <w:rtl/>
          <w:lang w:val="fr-FR" w:bidi="ar-DZ"/>
        </w:rPr>
        <w:t xml:space="preserve">الفرع الثالث : العصور الحديثة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  إذا </w:t>
      </w:r>
      <w:r>
        <w:rPr>
          <w:rFonts w:ascii="Simplified Arabic" w:hAnsi="Simplified Arabic" w:cs="Simplified Arabic"/>
          <w:sz w:val="32"/>
          <w:szCs w:val="32"/>
          <w:lang w:val="fr-FR" w:bidi="ar-DZ"/>
        </w:rPr>
        <w:t xml:space="preserve"> </w:t>
      </w:r>
      <w:r w:rsidRPr="00517D61">
        <w:rPr>
          <w:rFonts w:ascii="Simplified Arabic" w:hAnsi="Simplified Arabic" w:cs="Simplified Arabic"/>
          <w:sz w:val="32"/>
          <w:szCs w:val="32"/>
          <w:rtl/>
          <w:lang w:val="fr-FR" w:bidi="ar-DZ"/>
        </w:rPr>
        <w:t>تمعنا</w:t>
      </w:r>
      <w:r>
        <w:rPr>
          <w:rFonts w:ascii="Simplified Arabic" w:hAnsi="Simplified Arabic" w:cs="Simplified Arabic"/>
          <w:sz w:val="32"/>
          <w:szCs w:val="32"/>
          <w:lang w:val="fr-FR" w:bidi="ar-DZ"/>
        </w:rPr>
        <w:t xml:space="preserve"> </w:t>
      </w:r>
      <w:r w:rsidRPr="00517D61">
        <w:rPr>
          <w:rFonts w:ascii="Simplified Arabic" w:hAnsi="Simplified Arabic" w:cs="Simplified Arabic"/>
          <w:sz w:val="32"/>
          <w:szCs w:val="32"/>
          <w:rtl/>
          <w:lang w:val="fr-FR" w:bidi="ar-DZ"/>
        </w:rPr>
        <w:t xml:space="preserve"> في </w:t>
      </w:r>
      <w:r>
        <w:rPr>
          <w:rFonts w:ascii="Simplified Arabic" w:hAnsi="Simplified Arabic" w:cs="Simplified Arabic"/>
          <w:sz w:val="32"/>
          <w:szCs w:val="32"/>
          <w:lang w:val="fr-FR" w:bidi="ar-DZ"/>
        </w:rPr>
        <w:t xml:space="preserve"> </w:t>
      </w:r>
      <w:r w:rsidRPr="00517D61">
        <w:rPr>
          <w:rFonts w:ascii="Simplified Arabic" w:hAnsi="Simplified Arabic" w:cs="Simplified Arabic"/>
          <w:sz w:val="32"/>
          <w:szCs w:val="32"/>
          <w:rtl/>
          <w:lang w:val="fr-FR" w:bidi="ar-DZ"/>
        </w:rPr>
        <w:t>تاريخ</w:t>
      </w:r>
      <w:r>
        <w:rPr>
          <w:rFonts w:ascii="Simplified Arabic" w:hAnsi="Simplified Arabic" w:cs="Simplified Arabic"/>
          <w:sz w:val="32"/>
          <w:szCs w:val="32"/>
          <w:lang w:val="fr-FR" w:bidi="ar-DZ"/>
        </w:rPr>
        <w:t xml:space="preserve"> </w:t>
      </w:r>
      <w:r w:rsidRPr="00517D61">
        <w:rPr>
          <w:rFonts w:ascii="Simplified Arabic" w:hAnsi="Simplified Arabic" w:cs="Simplified Arabic"/>
          <w:sz w:val="32"/>
          <w:szCs w:val="32"/>
          <w:rtl/>
          <w:lang w:val="fr-FR" w:bidi="ar-DZ"/>
        </w:rPr>
        <w:t xml:space="preserve"> النظم السياسية نجد </w:t>
      </w:r>
      <w:r w:rsidRPr="00517D61">
        <w:rPr>
          <w:rFonts w:ascii="Simplified Arabic" w:hAnsi="Simplified Arabic" w:cs="Simplified Arabic" w:hint="cs"/>
          <w:sz w:val="32"/>
          <w:szCs w:val="32"/>
          <w:rtl/>
          <w:lang w:val="fr-FR" w:bidi="ar-DZ"/>
        </w:rPr>
        <w:t>أن</w:t>
      </w:r>
      <w:r w:rsidRPr="00517D61">
        <w:rPr>
          <w:rFonts w:ascii="Simplified Arabic" w:hAnsi="Simplified Arabic" w:cs="Simplified Arabic"/>
          <w:sz w:val="32"/>
          <w:szCs w:val="32"/>
          <w:rtl/>
          <w:lang w:val="fr-FR" w:bidi="ar-DZ"/>
        </w:rPr>
        <w:t xml:space="preserve"> النظام الليبرالي يرجع </w:t>
      </w:r>
      <w:r w:rsidRPr="00517D61">
        <w:rPr>
          <w:rFonts w:ascii="Simplified Arabic" w:hAnsi="Simplified Arabic" w:cs="Simplified Arabic" w:hint="cs"/>
          <w:sz w:val="32"/>
          <w:szCs w:val="32"/>
          <w:rtl/>
          <w:lang w:val="fr-FR" w:bidi="ar-DZ"/>
        </w:rPr>
        <w:t>إلى</w:t>
      </w:r>
      <w:r w:rsidRPr="00517D61">
        <w:rPr>
          <w:rFonts w:ascii="Simplified Arabic" w:hAnsi="Simplified Arabic" w:cs="Simplified Arabic"/>
          <w:sz w:val="32"/>
          <w:szCs w:val="32"/>
          <w:rtl/>
          <w:lang w:val="fr-FR" w:bidi="ar-DZ"/>
        </w:rPr>
        <w:t xml:space="preserve"> المسيحية التي جاءت لحرير الفرد وجعلته وسيلة في المجتمع ،</w:t>
      </w:r>
      <w:r w:rsidR="0049538C">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والمجتمع </w:t>
      </w:r>
      <w:r w:rsidRPr="00517D61">
        <w:rPr>
          <w:rFonts w:ascii="Simplified Arabic" w:hAnsi="Simplified Arabic" w:cs="Simplified Arabic" w:hint="cs"/>
          <w:sz w:val="32"/>
          <w:szCs w:val="32"/>
          <w:rtl/>
          <w:lang w:val="fr-FR" w:bidi="ar-DZ"/>
        </w:rPr>
        <w:t>إن</w:t>
      </w:r>
      <w:r w:rsidRPr="00517D61">
        <w:rPr>
          <w:rFonts w:ascii="Simplified Arabic" w:hAnsi="Simplified Arabic" w:cs="Simplified Arabic"/>
          <w:sz w:val="32"/>
          <w:szCs w:val="32"/>
          <w:rtl/>
          <w:lang w:val="fr-FR" w:bidi="ar-DZ"/>
        </w:rPr>
        <w:t xml:space="preserve"> وجد </w:t>
      </w:r>
      <w:r w:rsidRPr="00517D61">
        <w:rPr>
          <w:rFonts w:ascii="Simplified Arabic" w:hAnsi="Simplified Arabic" w:cs="Simplified Arabic" w:hint="cs"/>
          <w:sz w:val="32"/>
          <w:szCs w:val="32"/>
          <w:rtl/>
          <w:lang w:val="fr-FR" w:bidi="ar-DZ"/>
        </w:rPr>
        <w:t>إلا</w:t>
      </w:r>
      <w:r w:rsidRPr="00517D61">
        <w:rPr>
          <w:rFonts w:ascii="Simplified Arabic" w:hAnsi="Simplified Arabic" w:cs="Simplified Arabic"/>
          <w:sz w:val="32"/>
          <w:szCs w:val="32"/>
          <w:rtl/>
          <w:lang w:val="fr-FR" w:bidi="ar-DZ"/>
        </w:rPr>
        <w:t xml:space="preserve"> لخدمة الفرد وبقي هذا المفهوم في العصور الوسطى وفي عصور النهضة </w:t>
      </w:r>
      <w:r w:rsidRPr="00517D61">
        <w:rPr>
          <w:rFonts w:ascii="Simplified Arabic" w:hAnsi="Simplified Arabic" w:cs="Simplified Arabic" w:hint="cs"/>
          <w:sz w:val="32"/>
          <w:szCs w:val="32"/>
          <w:rtl/>
          <w:lang w:val="fr-FR" w:bidi="ar-DZ"/>
        </w:rPr>
        <w:t>إلى</w:t>
      </w:r>
      <w:r w:rsidRPr="00517D61">
        <w:rPr>
          <w:rFonts w:ascii="Simplified Arabic" w:hAnsi="Simplified Arabic" w:cs="Simplified Arabic"/>
          <w:sz w:val="32"/>
          <w:szCs w:val="32"/>
          <w:rtl/>
          <w:lang w:val="fr-FR" w:bidi="ar-DZ"/>
        </w:rPr>
        <w:t xml:space="preserve"> غاية القرن 18 م فتوسع مفهوم المذهب الحر كوسيلة لتحقيق سعادة </w:t>
      </w:r>
      <w:r w:rsidRPr="00517D61">
        <w:rPr>
          <w:rFonts w:ascii="Simplified Arabic" w:hAnsi="Simplified Arabic" w:cs="Simplified Arabic" w:hint="cs"/>
          <w:sz w:val="32"/>
          <w:szCs w:val="32"/>
          <w:rtl/>
          <w:lang w:val="fr-FR" w:bidi="ar-DZ"/>
        </w:rPr>
        <w:t>الأفراد</w:t>
      </w:r>
      <w:r w:rsidRPr="00517D61">
        <w:rPr>
          <w:rFonts w:ascii="Simplified Arabic" w:hAnsi="Simplified Arabic" w:cs="Simplified Arabic"/>
          <w:sz w:val="32"/>
          <w:szCs w:val="32"/>
          <w:rtl/>
          <w:lang w:val="fr-FR" w:bidi="ar-DZ"/>
        </w:rPr>
        <w:t xml:space="preserve"> .وتأكد هذا المفهوم في إعلان حقوق الإنسان لسنة 1789 م وكان مدلول الحرية مجرد وسيلة لمقاومة سلطات الدولة ووضع قيود على أحكامها .وأما في منتصف القرن 19 م فنصت الدساتير على حقوق الأفراد فتقررت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2"/>
          <w:szCs w:val="32"/>
          <w:rtl/>
          <w:lang w:val="fr-FR" w:bidi="ar-DZ"/>
        </w:rPr>
        <w:t>1)-</w:t>
      </w:r>
      <w:r w:rsidRPr="00517D61">
        <w:rPr>
          <w:rFonts w:ascii="Simplified Arabic" w:hAnsi="Simplified Arabic" w:cs="Simplified Arabic"/>
          <w:sz w:val="32"/>
          <w:szCs w:val="32"/>
          <w:rtl/>
          <w:lang w:val="fr-FR" w:bidi="ar-DZ"/>
        </w:rPr>
        <w:t xml:space="preserve"> الحرية ال</w:t>
      </w:r>
      <w:r w:rsidR="0049538C">
        <w:rPr>
          <w:rFonts w:ascii="Simplified Arabic" w:hAnsi="Simplified Arabic" w:cs="Simplified Arabic"/>
          <w:sz w:val="32"/>
          <w:szCs w:val="32"/>
          <w:rtl/>
          <w:lang w:val="fr-FR" w:bidi="ar-DZ"/>
        </w:rPr>
        <w:t>شخصية (حرية الملكية، حرية الرأي</w:t>
      </w:r>
      <w:r w:rsidRPr="00517D61">
        <w:rPr>
          <w:rFonts w:ascii="Simplified Arabic" w:hAnsi="Simplified Arabic" w:cs="Simplified Arabic"/>
          <w:sz w:val="32"/>
          <w:szCs w:val="32"/>
          <w:rtl/>
          <w:lang w:val="fr-FR" w:bidi="ar-DZ"/>
        </w:rPr>
        <w:t>،</w:t>
      </w:r>
      <w:r w:rsidR="0049538C">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حرية العقيدة ،حرية الاجتماع ،حرية الصحافة وغيرها من الحريات )ويطلق عليها بالحريات المدنية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2"/>
          <w:szCs w:val="32"/>
          <w:rtl/>
          <w:lang w:val="fr-FR" w:bidi="ar-DZ"/>
        </w:rPr>
        <w:t>2)-</w:t>
      </w:r>
      <w:r w:rsidRPr="00517D61">
        <w:rPr>
          <w:rFonts w:ascii="Simplified Arabic" w:hAnsi="Simplified Arabic" w:cs="Simplified Arabic"/>
          <w:sz w:val="32"/>
          <w:szCs w:val="32"/>
          <w:rtl/>
          <w:lang w:val="fr-FR" w:bidi="ar-DZ"/>
        </w:rPr>
        <w:t xml:space="preserve"> الحريات أو الحقوق السياسية بمعنى إشراك الفرد في إدارة شؤون الحكم أما بطريقة مباشرة آو طريقة غير مباشرة(كحق الانتخاب ،التصويت ،الترشيح ،</w:t>
      </w:r>
      <w:r>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حق التوظيف )</w:t>
      </w:r>
      <w:r>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وهذه ممنوحة للمواطنين دون الأجانب ،على خلاف الحريات الشخصية التي لا تميز ولا تفرق ما </w:t>
      </w:r>
      <w:r>
        <w:rPr>
          <w:rFonts w:ascii="Simplified Arabic" w:hAnsi="Simplified Arabic" w:cs="Simplified Arabic"/>
          <w:sz w:val="32"/>
          <w:szCs w:val="32"/>
          <w:rtl/>
          <w:lang w:val="fr-FR" w:bidi="ar-DZ"/>
        </w:rPr>
        <w:t>بين المواطن والأجنبي</w:t>
      </w:r>
      <w:r>
        <w:rPr>
          <w:rFonts w:ascii="Simplified Arabic" w:hAnsi="Simplified Arabic" w:cs="Simplified Arabic" w:hint="cs"/>
          <w:sz w:val="32"/>
          <w:szCs w:val="32"/>
          <w:rtl/>
          <w:lang w:val="fr-FR" w:bidi="ar-DZ"/>
        </w:rPr>
        <w:t>.</w:t>
      </w:r>
      <w:r>
        <w:rPr>
          <w:rFonts w:ascii="Simplified Arabic" w:hAnsi="Simplified Arabic" w:cs="Simplified Arabic"/>
          <w:sz w:val="32"/>
          <w:szCs w:val="32"/>
          <w:rtl/>
          <w:lang w:val="fr-FR" w:bidi="ar-DZ"/>
        </w:rPr>
        <w:t xml:space="preserve"> </w:t>
      </w:r>
      <w:r>
        <w:rPr>
          <w:rFonts w:ascii="Simplified Arabic" w:hAnsi="Simplified Arabic" w:cs="Simplified Arabic" w:hint="cs"/>
          <w:sz w:val="32"/>
          <w:szCs w:val="32"/>
          <w:rtl/>
          <w:lang w:val="fr-FR" w:bidi="ar-DZ"/>
        </w:rPr>
        <w:t xml:space="preserve"> </w:t>
      </w:r>
    </w:p>
    <w:p w:rsidR="003C758A" w:rsidRDefault="004103ED" w:rsidP="00F01239">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ثم تطور مدلول الحرية في القرن 20م فلم تصبح مجرد وسيلة لتقييد سلطات الدولة </w:t>
      </w:r>
      <w:r>
        <w:rPr>
          <w:rFonts w:ascii="Simplified Arabic" w:hAnsi="Simplified Arabic" w:cs="Simplified Arabic" w:hint="cs"/>
          <w:sz w:val="32"/>
          <w:szCs w:val="32"/>
          <w:rtl/>
          <w:lang w:val="fr-FR" w:bidi="ar-DZ"/>
        </w:rPr>
        <w:t xml:space="preserve">وانما ينظر </w:t>
      </w:r>
      <w:r w:rsidR="0046286E">
        <w:rPr>
          <w:rFonts w:ascii="Simplified Arabic" w:hAnsi="Simplified Arabic" w:cs="Simplified Arabic" w:hint="cs"/>
          <w:sz w:val="32"/>
          <w:szCs w:val="32"/>
          <w:rtl/>
          <w:lang w:val="fr-FR" w:bidi="ar-DZ"/>
        </w:rPr>
        <w:t>إليه</w:t>
      </w:r>
      <w:r>
        <w:rPr>
          <w:rFonts w:ascii="Simplified Arabic" w:hAnsi="Simplified Arabic" w:cs="Simplified Arabic" w:hint="cs"/>
          <w:sz w:val="32"/>
          <w:szCs w:val="32"/>
          <w:rtl/>
          <w:lang w:val="fr-FR" w:bidi="ar-DZ"/>
        </w:rPr>
        <w:t xml:space="preserve"> كوسيلة لكفالة الحقوق وحريات </w:t>
      </w:r>
      <w:r w:rsidR="0046286E">
        <w:rPr>
          <w:rFonts w:ascii="Simplified Arabic" w:hAnsi="Simplified Arabic" w:cs="Simplified Arabic" w:hint="cs"/>
          <w:sz w:val="32"/>
          <w:szCs w:val="32"/>
          <w:rtl/>
          <w:lang w:val="fr-FR" w:bidi="ar-DZ"/>
        </w:rPr>
        <w:t>الأفراد</w:t>
      </w:r>
      <w:r>
        <w:rPr>
          <w:rFonts w:ascii="Simplified Arabic" w:hAnsi="Simplified Arabic" w:cs="Simplified Arabic" w:hint="cs"/>
          <w:sz w:val="32"/>
          <w:szCs w:val="32"/>
          <w:rtl/>
          <w:lang w:val="fr-FR" w:bidi="ar-DZ"/>
        </w:rPr>
        <w:t xml:space="preserve"> وذلك بتدخلها في النشاطات الاجتماعية والاقتصادية عجز الأفراد على تحقيقها .</w:t>
      </w:r>
    </w:p>
    <w:p w:rsidR="004103ED" w:rsidRDefault="00C2173E" w:rsidP="00F850EB">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lastRenderedPageBreak/>
        <w:t xml:space="preserve">الفرع الرابع: </w:t>
      </w:r>
      <w:r w:rsidR="004103ED" w:rsidRPr="007448FF">
        <w:rPr>
          <w:rFonts w:ascii="Simplified Arabic" w:hAnsi="Simplified Arabic" w:cs="Simplified Arabic"/>
          <w:b/>
          <w:bCs/>
          <w:sz w:val="32"/>
          <w:szCs w:val="32"/>
          <w:rtl/>
          <w:lang w:val="fr-FR" w:bidi="ar-DZ"/>
        </w:rPr>
        <w:t xml:space="preserve">مفهوم الحريات العامة عند المشرع الجزائري     </w:t>
      </w:r>
    </w:p>
    <w:p w:rsidR="004103ED" w:rsidRDefault="0049538C" w:rsidP="00836E7D">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الحريات العامة في الجزائر</w:t>
      </w:r>
      <w:r w:rsidR="004103ED" w:rsidRPr="00AB6050">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sidR="004103ED" w:rsidRPr="00AB6050">
        <w:rPr>
          <w:rFonts w:ascii="Simplified Arabic" w:hAnsi="Simplified Arabic" w:cs="Simplified Arabic" w:hint="cs"/>
          <w:sz w:val="32"/>
          <w:szCs w:val="32"/>
          <w:rtl/>
          <w:lang w:val="fr-FR" w:bidi="ar-DZ"/>
        </w:rPr>
        <w:t xml:space="preserve">عبارة </w:t>
      </w:r>
      <w:bookmarkStart w:id="0" w:name="_GoBack"/>
      <w:bookmarkEnd w:id="0"/>
      <w:r w:rsidR="004103ED" w:rsidRPr="00AB6050">
        <w:rPr>
          <w:rFonts w:ascii="Simplified Arabic" w:hAnsi="Simplified Arabic" w:cs="Simplified Arabic" w:hint="cs"/>
          <w:sz w:val="32"/>
          <w:szCs w:val="32"/>
          <w:rtl/>
          <w:lang w:val="fr-FR" w:bidi="ar-DZ"/>
        </w:rPr>
        <w:t>عن تعايش أفكار اقتصادية واجتماعية وأيديولوجية وهذا انطلاقا من فكرة أن القانون ذاته عبارة عن تعايش كل القوى المختلفة الموجودة في الدولة</w:t>
      </w:r>
      <w:r w:rsidR="00632950">
        <w:rPr>
          <w:rFonts w:ascii="Simplified Arabic" w:hAnsi="Simplified Arabic" w:cs="Simplified Arabic"/>
          <w:sz w:val="32"/>
          <w:szCs w:val="32"/>
          <w:lang w:val="fr-FR" w:bidi="ar-DZ"/>
        </w:rPr>
        <w:t>.</w:t>
      </w:r>
      <w:r w:rsidR="004103ED" w:rsidRPr="00AB6050">
        <w:rPr>
          <w:rFonts w:ascii="Simplified Arabic" w:hAnsi="Simplified Arabic" w:cs="Simplified Arabic" w:hint="cs"/>
          <w:sz w:val="32"/>
          <w:szCs w:val="32"/>
          <w:rtl/>
          <w:lang w:val="fr-FR" w:bidi="ar-DZ"/>
        </w:rPr>
        <w:t xml:space="preserve"> تطورت هذه الأفكار </w:t>
      </w:r>
      <w:r w:rsidR="004103ED">
        <w:rPr>
          <w:rFonts w:ascii="Simplified Arabic" w:hAnsi="Simplified Arabic" w:cs="Simplified Arabic" w:hint="cs"/>
          <w:sz w:val="32"/>
          <w:szCs w:val="32"/>
          <w:rtl/>
          <w:lang w:val="fr-FR" w:bidi="ar-DZ"/>
        </w:rPr>
        <w:t xml:space="preserve">بتطور المستوى المادي والفكري للبلاد .وقد خصص الدستور الجزائري </w:t>
      </w:r>
      <w:r w:rsidR="00836E7D">
        <w:rPr>
          <w:rFonts w:ascii="Simplified Arabic" w:hAnsi="Simplified Arabic" w:cs="Simplified Arabic" w:hint="cs"/>
          <w:sz w:val="32"/>
          <w:szCs w:val="32"/>
          <w:rtl/>
          <w:lang w:val="fr-FR" w:bidi="ar-DZ"/>
        </w:rPr>
        <w:t>2016</w:t>
      </w:r>
      <w:r w:rsidR="004103ED">
        <w:rPr>
          <w:rFonts w:ascii="Simplified Arabic" w:hAnsi="Simplified Arabic" w:cs="Simplified Arabic" w:hint="cs"/>
          <w:sz w:val="32"/>
          <w:szCs w:val="32"/>
          <w:rtl/>
          <w:lang w:val="fr-FR" w:bidi="ar-DZ"/>
        </w:rPr>
        <w:t>م</w:t>
      </w:r>
      <w:r w:rsidR="00836E7D">
        <w:rPr>
          <w:rFonts w:ascii="Simplified Arabic" w:hAnsi="Simplified Arabic" w:cs="Simplified Arabic" w:hint="cs"/>
          <w:sz w:val="32"/>
          <w:szCs w:val="32"/>
          <w:rtl/>
          <w:lang w:val="fr-FR" w:bidi="ar-DZ"/>
        </w:rPr>
        <w:t xml:space="preserve"> المعدل بالقانون رقم 16-01 الموافق ل06مارس 2016</w:t>
      </w:r>
      <w:r w:rsidR="004103ED">
        <w:rPr>
          <w:rFonts w:ascii="Simplified Arabic" w:hAnsi="Simplified Arabic" w:cs="Simplified Arabic" w:hint="cs"/>
          <w:sz w:val="32"/>
          <w:szCs w:val="32"/>
          <w:rtl/>
          <w:lang w:val="fr-FR" w:bidi="ar-DZ"/>
        </w:rPr>
        <w:t xml:space="preserve"> فصلا كاملا للحريات والحقوق وهذا يؤكد عل</w:t>
      </w:r>
      <w:r w:rsidR="00836E7D">
        <w:rPr>
          <w:rFonts w:ascii="Simplified Arabic" w:hAnsi="Simplified Arabic" w:cs="Simplified Arabic" w:hint="cs"/>
          <w:sz w:val="32"/>
          <w:szCs w:val="32"/>
          <w:rtl/>
          <w:lang w:val="fr-FR" w:bidi="ar-DZ"/>
        </w:rPr>
        <w:t>ى</w:t>
      </w:r>
      <w:r w:rsidR="004103ED">
        <w:rPr>
          <w:rFonts w:ascii="Simplified Arabic" w:hAnsi="Simplified Arabic" w:cs="Simplified Arabic" w:hint="cs"/>
          <w:sz w:val="32"/>
          <w:szCs w:val="32"/>
          <w:rtl/>
          <w:lang w:val="fr-FR" w:bidi="ar-DZ"/>
        </w:rPr>
        <w:t xml:space="preserve"> موقف المشرع الجزائري موقفا تقدميا </w:t>
      </w:r>
      <w:r w:rsidR="0046286E">
        <w:rPr>
          <w:rFonts w:ascii="Simplified Arabic" w:hAnsi="Simplified Arabic" w:cs="Simplified Arabic"/>
          <w:sz w:val="32"/>
          <w:szCs w:val="32"/>
          <w:lang w:val="fr-FR" w:bidi="ar-DZ"/>
        </w:rPr>
        <w:t xml:space="preserve"> </w:t>
      </w:r>
      <w:r w:rsidR="004103ED">
        <w:rPr>
          <w:rFonts w:ascii="Simplified Arabic" w:hAnsi="Simplified Arabic" w:cs="Simplified Arabic" w:hint="cs"/>
          <w:sz w:val="32"/>
          <w:szCs w:val="32"/>
          <w:rtl/>
          <w:lang w:val="fr-FR" w:bidi="ar-DZ"/>
        </w:rPr>
        <w:t>ومتطورا .</w:t>
      </w:r>
    </w:p>
    <w:p w:rsidR="004103ED" w:rsidRDefault="004103ED" w:rsidP="00836E7D">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وقد نصت المادة </w:t>
      </w:r>
      <w:r w:rsidR="00836E7D">
        <w:rPr>
          <w:rFonts w:ascii="Simplified Arabic" w:hAnsi="Simplified Arabic" w:cs="Simplified Arabic" w:hint="cs"/>
          <w:sz w:val="32"/>
          <w:szCs w:val="32"/>
          <w:rtl/>
          <w:lang w:val="fr-FR" w:bidi="ar-DZ"/>
        </w:rPr>
        <w:t>140</w:t>
      </w:r>
      <w:r>
        <w:rPr>
          <w:rFonts w:ascii="Simplified Arabic" w:hAnsi="Simplified Arabic" w:cs="Simplified Arabic" w:hint="cs"/>
          <w:sz w:val="32"/>
          <w:szCs w:val="32"/>
          <w:rtl/>
          <w:lang w:val="fr-FR" w:bidi="ar-DZ"/>
        </w:rPr>
        <w:t xml:space="preserve"> الفقرة الأولى من دستور </w:t>
      </w:r>
      <w:r w:rsidR="00836E7D">
        <w:rPr>
          <w:rFonts w:ascii="Simplified Arabic" w:hAnsi="Simplified Arabic" w:cs="Simplified Arabic" w:hint="cs"/>
          <w:sz w:val="32"/>
          <w:szCs w:val="32"/>
          <w:rtl/>
          <w:lang w:val="fr-FR" w:bidi="ar-DZ"/>
        </w:rPr>
        <w:t xml:space="preserve">2016 </w:t>
      </w:r>
      <w:r>
        <w:rPr>
          <w:rFonts w:ascii="Simplified Arabic" w:hAnsi="Simplified Arabic" w:cs="Simplified Arabic" w:hint="cs"/>
          <w:sz w:val="32"/>
          <w:szCs w:val="32"/>
          <w:rtl/>
          <w:lang w:val="fr-FR" w:bidi="ar-DZ"/>
        </w:rPr>
        <w:t xml:space="preserve"> :"يشرع البرلمان في الميادين التي يخصصها الدستور وكذلك في المجالات التالية :</w:t>
      </w:r>
    </w:p>
    <w:p w:rsidR="004103ED" w:rsidRDefault="004103ED" w:rsidP="00F850EB">
      <w:pPr>
        <w:pStyle w:val="Paragraphedeliste"/>
        <w:numPr>
          <w:ilvl w:val="0"/>
          <w:numId w:val="2"/>
        </w:numPr>
        <w:spacing w:line="36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حقوق الأشخاص وواجباتهم الأساسية ولاسيما نظام الحريات العمومية وحماية الحريات الفردية وواجبات المواطنين "</w:t>
      </w:r>
    </w:p>
    <w:p w:rsidR="004103ED" w:rsidRDefault="004103ED" w:rsidP="00837FD0">
      <w:pPr>
        <w:spacing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فالحريات العامة مجال خاص للقانون ذلك إن المشرع هو الذي يقوم بتحديد النظام القانوني للحريات العامة وبهذا كان للحريات العامة مفهوما قانونيا وضمانات قانونية تحميها وتؤكدها</w:t>
      </w:r>
      <w:r w:rsidR="00837FD0">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w:t>
      </w:r>
      <w:r w:rsidR="00837FD0">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فمن واجبات الدولة القانونية الامتناع عن التدخل في المنطقة المخصصة لحرية الأفراد فهي ملزمة باحترام نشاط الأفراد الحر ،الحريات العامة هي حدود على السلطات ويجب أن تفرض على المشرع وعلى كل أجهزة الدولة .</w:t>
      </w:r>
    </w:p>
    <w:p w:rsidR="00FA25FC" w:rsidRPr="00AB6050" w:rsidRDefault="00FA25FC" w:rsidP="00F850EB">
      <w:pPr>
        <w:spacing w:line="360" w:lineRule="auto"/>
        <w:jc w:val="both"/>
        <w:rPr>
          <w:rFonts w:ascii="Simplified Arabic" w:hAnsi="Simplified Arabic" w:cs="Simplified Arabic"/>
          <w:sz w:val="32"/>
          <w:szCs w:val="32"/>
          <w:rtl/>
          <w:lang w:val="fr-FR" w:bidi="ar-DZ"/>
        </w:rPr>
      </w:pPr>
    </w:p>
    <w:p w:rsidR="004103ED"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6"/>
          <w:szCs w:val="36"/>
          <w:rtl/>
          <w:lang w:bidi="ar-DZ"/>
        </w:rPr>
        <w:lastRenderedPageBreak/>
        <w:t xml:space="preserve">المطلب </w:t>
      </w:r>
      <w:r w:rsidR="0049538C">
        <w:rPr>
          <w:rFonts w:ascii="Simplified Arabic" w:hAnsi="Simplified Arabic" w:cs="Simplified Arabic" w:hint="cs"/>
          <w:b/>
          <w:bCs/>
          <w:sz w:val="36"/>
          <w:szCs w:val="36"/>
          <w:rtl/>
          <w:lang w:bidi="ar-DZ"/>
        </w:rPr>
        <w:t xml:space="preserve">الثاني: </w:t>
      </w:r>
      <w:r w:rsidRPr="00517D61">
        <w:rPr>
          <w:rFonts w:ascii="Simplified Arabic" w:hAnsi="Simplified Arabic" w:cs="Simplified Arabic"/>
          <w:b/>
          <w:bCs/>
          <w:sz w:val="36"/>
          <w:szCs w:val="36"/>
          <w:rtl/>
          <w:lang w:bidi="ar-DZ"/>
        </w:rPr>
        <w:t xml:space="preserve">تعريف الحريات </w:t>
      </w:r>
      <w:r w:rsidR="008E2F67" w:rsidRPr="00517D61">
        <w:rPr>
          <w:rFonts w:ascii="Simplified Arabic" w:hAnsi="Simplified Arabic" w:cs="Simplified Arabic" w:hint="cs"/>
          <w:b/>
          <w:bCs/>
          <w:sz w:val="36"/>
          <w:szCs w:val="36"/>
          <w:rtl/>
          <w:lang w:bidi="ar-DZ"/>
        </w:rPr>
        <w:t>العامة</w:t>
      </w:r>
      <w:r w:rsidR="008E2F67" w:rsidRPr="00915544">
        <w:rPr>
          <w:rFonts w:ascii="Simplified Arabic" w:hAnsi="Simplified Arabic" w:cs="Simplified Arabic" w:hint="cs"/>
          <w:b/>
          <w:bCs/>
          <w:sz w:val="36"/>
          <w:szCs w:val="36"/>
          <w:rtl/>
          <w:lang w:bidi="ar-DZ"/>
        </w:rPr>
        <w:t xml:space="preserve"> </w:t>
      </w:r>
    </w:p>
    <w:p w:rsidR="00632950" w:rsidRPr="00A555D6"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إن تعريف الحريات العامة هو مستمد من الفقه والفلسفة </w:t>
      </w:r>
      <w:r w:rsidR="0049538C" w:rsidRPr="00517D61">
        <w:rPr>
          <w:rFonts w:ascii="Simplified Arabic" w:hAnsi="Simplified Arabic" w:cs="Simplified Arabic" w:hint="cs"/>
          <w:sz w:val="32"/>
          <w:szCs w:val="32"/>
          <w:rtl/>
          <w:lang w:val="fr-FR" w:bidi="ar-DZ"/>
        </w:rPr>
        <w:t xml:space="preserve">وهذا </w:t>
      </w:r>
      <w:r w:rsidR="0049538C">
        <w:rPr>
          <w:rFonts w:ascii="Simplified Arabic" w:hAnsi="Simplified Arabic" w:cs="Simplified Arabic" w:hint="cs"/>
          <w:sz w:val="32"/>
          <w:szCs w:val="32"/>
          <w:rtl/>
          <w:lang w:val="fr-FR" w:bidi="ar-DZ"/>
        </w:rPr>
        <w:t>ما</w:t>
      </w:r>
      <w:r w:rsidR="0049538C">
        <w:rPr>
          <w:rFonts w:ascii="Simplified Arabic" w:hAnsi="Simplified Arabic" w:cs="Simplified Arabic"/>
          <w:sz w:val="32"/>
          <w:szCs w:val="32"/>
          <w:lang w:val="fr-FR" w:bidi="ar-DZ"/>
        </w:rPr>
        <w:t xml:space="preserve"> </w:t>
      </w:r>
      <w:r w:rsidR="0049538C" w:rsidRPr="00517D61">
        <w:rPr>
          <w:rFonts w:ascii="Simplified Arabic" w:hAnsi="Simplified Arabic" w:cs="Simplified Arabic" w:hint="cs"/>
          <w:sz w:val="32"/>
          <w:szCs w:val="32"/>
          <w:rtl/>
          <w:lang w:val="fr-FR" w:bidi="ar-DZ"/>
        </w:rPr>
        <w:t>سندرسه</w:t>
      </w:r>
      <w:r w:rsidR="0049538C">
        <w:rPr>
          <w:rFonts w:ascii="Simplified Arabic" w:hAnsi="Simplified Arabic" w:cs="Simplified Arabic"/>
          <w:sz w:val="32"/>
          <w:szCs w:val="32"/>
          <w:lang w:val="fr-FR" w:bidi="ar-DZ"/>
        </w:rPr>
        <w:t xml:space="preserve"> </w:t>
      </w:r>
      <w:r w:rsidR="0049538C" w:rsidRPr="00517D61">
        <w:rPr>
          <w:rFonts w:ascii="Simplified Arabic" w:hAnsi="Simplified Arabic" w:cs="Simplified Arabic" w:hint="cs"/>
          <w:sz w:val="32"/>
          <w:szCs w:val="32"/>
          <w:rtl/>
          <w:lang w:val="fr-FR" w:bidi="ar-DZ"/>
        </w:rPr>
        <w:t>بالتفصيل</w:t>
      </w:r>
      <w:r w:rsidR="0049538C">
        <w:rPr>
          <w:rFonts w:ascii="Simplified Arabic" w:hAnsi="Simplified Arabic" w:cs="Simplified Arabic"/>
          <w:sz w:val="32"/>
          <w:szCs w:val="32"/>
          <w:lang w:val="fr-FR" w:bidi="ar-DZ"/>
        </w:rPr>
        <w:t xml:space="preserve"> </w:t>
      </w:r>
      <w:r w:rsidR="0049538C" w:rsidRPr="00517D61">
        <w:rPr>
          <w:rFonts w:ascii="Simplified Arabic" w:hAnsi="Simplified Arabic" w:cs="Simplified Arabic" w:hint="cs"/>
          <w:sz w:val="32"/>
          <w:szCs w:val="32"/>
          <w:rtl/>
          <w:lang w:val="fr-FR" w:bidi="ar-DZ"/>
        </w:rPr>
        <w:t>حيث</w:t>
      </w:r>
      <w:r w:rsidR="0049538C">
        <w:rPr>
          <w:rFonts w:ascii="Simplified Arabic" w:hAnsi="Simplified Arabic" w:cs="Simplified Arabic"/>
          <w:sz w:val="32"/>
          <w:szCs w:val="32"/>
          <w:lang w:val="fr-FR" w:bidi="ar-DZ"/>
        </w:rPr>
        <w:t xml:space="preserve"> </w:t>
      </w:r>
      <w:r w:rsidR="0049538C">
        <w:rPr>
          <w:rFonts w:ascii="Simplified Arabic" w:hAnsi="Simplified Arabic" w:cs="Simplified Arabic" w:hint="cs"/>
          <w:sz w:val="32"/>
          <w:szCs w:val="32"/>
          <w:rtl/>
          <w:lang w:val="fr-FR" w:bidi="ar-DZ"/>
        </w:rPr>
        <w:t>سنتطرق</w:t>
      </w:r>
      <w:r>
        <w:rPr>
          <w:rFonts w:ascii="Simplified Arabic" w:hAnsi="Simplified Arabic" w:cs="Simplified Arabic" w:hint="cs"/>
          <w:sz w:val="32"/>
          <w:szCs w:val="32"/>
          <w:rtl/>
          <w:lang w:val="fr-FR" w:bidi="ar-DZ"/>
        </w:rPr>
        <w:t xml:space="preserve"> في الفرع الأول للتعريفات الفقهية للحريات العامة ثم نتناول التعريفات القانونية في الفرع </w:t>
      </w:r>
      <w:r w:rsidR="0049538C">
        <w:rPr>
          <w:rFonts w:ascii="Simplified Arabic" w:hAnsi="Simplified Arabic" w:cs="Simplified Arabic" w:hint="cs"/>
          <w:sz w:val="32"/>
          <w:szCs w:val="32"/>
          <w:rtl/>
          <w:lang w:val="fr-FR" w:bidi="ar-DZ"/>
        </w:rPr>
        <w:t>الثاني.</w:t>
      </w:r>
    </w:p>
    <w:p w:rsidR="004103ED" w:rsidRPr="00517D61" w:rsidRDefault="004103ED" w:rsidP="00F850EB">
      <w:pPr>
        <w:spacing w:line="360" w:lineRule="auto"/>
        <w:jc w:val="both"/>
        <w:rPr>
          <w:rFonts w:ascii="Simplified Arabic" w:hAnsi="Simplified Arabic" w:cs="Simplified Arabic"/>
          <w:b/>
          <w:bCs/>
          <w:sz w:val="32"/>
          <w:szCs w:val="32"/>
          <w:rtl/>
          <w:lang w:bidi="ar-DZ"/>
        </w:rPr>
      </w:pPr>
      <w:r w:rsidRPr="00517D61">
        <w:rPr>
          <w:rFonts w:ascii="Simplified Arabic" w:hAnsi="Simplified Arabic" w:cs="Simplified Arabic"/>
          <w:b/>
          <w:bCs/>
          <w:sz w:val="32"/>
          <w:szCs w:val="32"/>
          <w:rtl/>
          <w:lang w:bidi="ar-DZ"/>
        </w:rPr>
        <w:t xml:space="preserve">الفرع </w:t>
      </w:r>
      <w:r w:rsidR="0049538C" w:rsidRPr="00517D61">
        <w:rPr>
          <w:rFonts w:ascii="Simplified Arabic" w:hAnsi="Simplified Arabic" w:cs="Simplified Arabic" w:hint="cs"/>
          <w:b/>
          <w:bCs/>
          <w:sz w:val="32"/>
          <w:szCs w:val="32"/>
          <w:rtl/>
          <w:lang w:bidi="ar-DZ"/>
        </w:rPr>
        <w:t>الأول:</w:t>
      </w:r>
      <w:r w:rsidRPr="00517D61">
        <w:rPr>
          <w:rFonts w:ascii="Simplified Arabic" w:hAnsi="Simplified Arabic" w:cs="Simplified Arabic"/>
          <w:b/>
          <w:bCs/>
          <w:sz w:val="32"/>
          <w:szCs w:val="32"/>
          <w:rtl/>
          <w:lang w:bidi="ar-DZ"/>
        </w:rPr>
        <w:t xml:space="preserve"> التعريفات الفقهية للحريات العامة </w:t>
      </w:r>
    </w:p>
    <w:p w:rsidR="004103ED" w:rsidRPr="00517D61" w:rsidRDefault="004103ED" w:rsidP="00AA7E62">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2"/>
          <w:szCs w:val="32"/>
          <w:rtl/>
          <w:lang w:val="fr-FR" w:bidi="ar-DZ"/>
        </w:rPr>
        <w:t>-</w:t>
      </w:r>
      <w:r w:rsidRPr="00517D61">
        <w:rPr>
          <w:rFonts w:ascii="Simplified Arabic" w:hAnsi="Simplified Arabic" w:cs="Simplified Arabic"/>
          <w:sz w:val="32"/>
          <w:szCs w:val="32"/>
          <w:rtl/>
          <w:lang w:val="fr-FR" w:bidi="ar-DZ"/>
        </w:rPr>
        <w:t xml:space="preserve"> عرفها الفيلسوف الفرنسي الفريد فوبي</w:t>
      </w:r>
      <w:r w:rsidR="00AA7E62">
        <w:rPr>
          <w:rFonts w:ascii="Simplified Arabic" w:hAnsi="Simplified Arabic" w:cs="Simplified Arabic" w:hint="cs"/>
          <w:sz w:val="32"/>
          <w:szCs w:val="32"/>
          <w:rtl/>
          <w:lang w:val="fr-FR" w:bidi="ar-DZ"/>
        </w:rPr>
        <w:t>ه</w:t>
      </w:r>
      <w:r w:rsidRPr="00517D61">
        <w:rPr>
          <w:rFonts w:ascii="Simplified Arabic" w:hAnsi="Simplified Arabic" w:cs="Simplified Arabic"/>
          <w:sz w:val="32"/>
          <w:szCs w:val="32"/>
          <w:rtl/>
          <w:lang w:val="fr-FR" w:bidi="ar-DZ"/>
        </w:rPr>
        <w:t xml:space="preserve"> </w:t>
      </w:r>
      <w:r w:rsidR="00AA7E62">
        <w:rPr>
          <w:rFonts w:ascii="Simplified Arabic" w:hAnsi="Simplified Arabic" w:cs="Simplified Arabic" w:hint="cs"/>
          <w:sz w:val="32"/>
          <w:szCs w:val="32"/>
          <w:rtl/>
          <w:lang w:val="fr-FR" w:bidi="ar-DZ"/>
        </w:rPr>
        <w:t xml:space="preserve">الذي اشتهر بنظرياته الفاعلة </w:t>
      </w:r>
      <w:r w:rsidRPr="00517D61">
        <w:rPr>
          <w:rFonts w:ascii="Simplified Arabic" w:hAnsi="Simplified Arabic" w:cs="Simplified Arabic"/>
          <w:sz w:val="32"/>
          <w:szCs w:val="32"/>
          <w:rtl/>
          <w:lang w:val="fr-FR" w:bidi="ar-DZ"/>
        </w:rPr>
        <w:t xml:space="preserve">بقوله "أن الحرية هي في أقصى ما تحققه الإرادة من الاستقلال فتقرر بتأثير الفكرة المسيطرة عليها بأنها إنما تتمتع بهذا الاستقلال بغية تحقيق هدف تتصور فكرته باستقلال فكرته هذه الإرادة .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2"/>
          <w:szCs w:val="32"/>
          <w:rtl/>
          <w:lang w:val="fr-FR" w:bidi="ar-DZ"/>
        </w:rPr>
        <w:t>-</w:t>
      </w:r>
      <w:r w:rsidRPr="00517D61">
        <w:rPr>
          <w:rFonts w:ascii="Simplified Arabic" w:hAnsi="Simplified Arabic" w:cs="Simplified Arabic"/>
          <w:sz w:val="32"/>
          <w:szCs w:val="32"/>
          <w:rtl/>
          <w:lang w:val="fr-FR" w:bidi="ar-DZ"/>
        </w:rPr>
        <w:t xml:space="preserve"> عرفها الفقيه اندريه هوريو بأنها " سلطة ولكن قبل أن تكون سلطة على الآخرين أنها سلطة على الذات ،إن الإنسان حر لأنه بفضل عقله سيد نفسه </w:t>
      </w:r>
      <w:r w:rsidRPr="00517D61">
        <w:rPr>
          <w:rStyle w:val="Appelnotedebasdep"/>
          <w:rFonts w:ascii="Simplified Arabic" w:hAnsi="Simplified Arabic" w:cs="Simplified Arabic"/>
          <w:sz w:val="32"/>
          <w:szCs w:val="32"/>
          <w:rtl/>
          <w:lang w:val="fr-FR" w:bidi="ar-DZ"/>
        </w:rPr>
        <w:footnoteReference w:id="47"/>
      </w:r>
      <w:r w:rsidRPr="00517D61">
        <w:rPr>
          <w:rFonts w:ascii="Simplified Arabic" w:hAnsi="Simplified Arabic" w:cs="Simplified Arabic"/>
          <w:sz w:val="32"/>
          <w:szCs w:val="32"/>
          <w:rtl/>
          <w:lang w:val="fr-FR" w:bidi="ar-DZ"/>
        </w:rPr>
        <w:t xml:space="preserve"> .</w:t>
      </w:r>
    </w:p>
    <w:p w:rsidR="004103ED" w:rsidRDefault="004103ED" w:rsidP="00AA7E62">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2"/>
          <w:szCs w:val="32"/>
          <w:rtl/>
          <w:lang w:val="fr-FR" w:bidi="ar-DZ"/>
        </w:rPr>
        <w:t>-</w:t>
      </w:r>
      <w:r w:rsidRPr="00517D61">
        <w:rPr>
          <w:rFonts w:ascii="Simplified Arabic" w:hAnsi="Simplified Arabic" w:cs="Simplified Arabic"/>
          <w:sz w:val="32"/>
          <w:szCs w:val="32"/>
          <w:rtl/>
          <w:lang w:val="fr-FR" w:bidi="ar-DZ"/>
        </w:rPr>
        <w:t xml:space="preserve"> الفقيه</w:t>
      </w:r>
      <w:r w:rsidR="00AA7E62">
        <w:rPr>
          <w:rFonts w:ascii="Simplified Arabic" w:hAnsi="Simplified Arabic" w:cs="Simplified Arabic" w:hint="cs"/>
          <w:sz w:val="32"/>
          <w:szCs w:val="32"/>
          <w:rtl/>
          <w:lang w:val="fr-FR" w:bidi="ar-DZ"/>
        </w:rPr>
        <w:t xml:space="preserve"> الفرنسي بول</w:t>
      </w:r>
      <w:r w:rsidRPr="00517D61">
        <w:rPr>
          <w:rFonts w:ascii="Simplified Arabic" w:hAnsi="Simplified Arabic" w:cs="Simplified Arabic"/>
          <w:sz w:val="32"/>
          <w:szCs w:val="32"/>
          <w:rtl/>
          <w:lang w:val="fr-FR" w:bidi="ar-DZ"/>
        </w:rPr>
        <w:t xml:space="preserve"> ر</w:t>
      </w:r>
      <w:r w:rsidR="00AA7E62">
        <w:rPr>
          <w:rFonts w:ascii="Simplified Arabic" w:hAnsi="Simplified Arabic" w:cs="Simplified Arabic" w:hint="cs"/>
          <w:sz w:val="32"/>
          <w:szCs w:val="32"/>
          <w:rtl/>
          <w:lang w:val="fr-FR" w:bidi="ar-DZ"/>
        </w:rPr>
        <w:t>يكور</w:t>
      </w:r>
      <w:r w:rsidRPr="00517D61">
        <w:rPr>
          <w:rFonts w:ascii="Simplified Arabic" w:hAnsi="Simplified Arabic" w:cs="Simplified Arabic"/>
          <w:sz w:val="32"/>
          <w:szCs w:val="32"/>
          <w:rtl/>
          <w:lang w:val="fr-FR" w:bidi="ar-DZ"/>
        </w:rPr>
        <w:t xml:space="preserve"> فعرفها " أن الحريات العامة أو حقوق الإنسان والمواطن هي الحقوق التي تعتبر بمجموعها في الدول المتحضرة بمثابة الحقوق الأساسية اللازمة لتطور الفرد والتي تتميز بنظام خاص من الحماية القانونية .</w:t>
      </w:r>
    </w:p>
    <w:p w:rsidR="008E2F67" w:rsidRDefault="008E2F67" w:rsidP="00F850EB">
      <w:pPr>
        <w:spacing w:line="360" w:lineRule="auto"/>
        <w:jc w:val="both"/>
        <w:rPr>
          <w:rFonts w:ascii="Simplified Arabic" w:hAnsi="Simplified Arabic" w:cs="Simplified Arabic"/>
          <w:sz w:val="32"/>
          <w:szCs w:val="32"/>
          <w:rtl/>
          <w:lang w:val="fr-FR" w:bidi="ar-DZ"/>
        </w:rPr>
      </w:pPr>
    </w:p>
    <w:p w:rsidR="004103ED" w:rsidRDefault="004103ED" w:rsidP="00F850EB">
      <w:pPr>
        <w:spacing w:line="360" w:lineRule="auto"/>
        <w:jc w:val="both"/>
        <w:rPr>
          <w:rFonts w:ascii="Simplified Arabic" w:hAnsi="Simplified Arabic" w:cs="Simplified Arabic"/>
          <w:b/>
          <w:bCs/>
          <w:sz w:val="32"/>
          <w:szCs w:val="32"/>
          <w:rtl/>
          <w:lang w:bidi="ar-DZ"/>
        </w:rPr>
      </w:pPr>
      <w:r w:rsidRPr="00517D61">
        <w:rPr>
          <w:rFonts w:ascii="Simplified Arabic" w:hAnsi="Simplified Arabic" w:cs="Simplified Arabic"/>
          <w:b/>
          <w:bCs/>
          <w:sz w:val="32"/>
          <w:szCs w:val="32"/>
          <w:rtl/>
          <w:lang w:bidi="ar-DZ"/>
        </w:rPr>
        <w:lastRenderedPageBreak/>
        <w:t xml:space="preserve">الفرع الثاني : التعريفات القانونية للحريات العامة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الحرية في اللغة العربية تعني الخلاص من التقييد والعبودية والظلم والاستبداد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يختلف مفهوم الحرية في الدول الغربية عن المفهوم الذي هو في الدول الاشتراكية حيث سيطر المفهوم </w:t>
      </w:r>
      <w:r w:rsidR="008E2F67">
        <w:rPr>
          <w:rFonts w:ascii="Simplified Arabic" w:hAnsi="Simplified Arabic" w:cs="Simplified Arabic"/>
          <w:sz w:val="32"/>
          <w:szCs w:val="32"/>
          <w:rtl/>
          <w:lang w:val="fr-FR" w:bidi="ar-DZ"/>
        </w:rPr>
        <w:t>الكلاسيكي وهو النظرية الماركسية</w:t>
      </w:r>
      <w:r w:rsidRPr="00517D61">
        <w:rPr>
          <w:rFonts w:ascii="Simplified Arabic" w:hAnsi="Simplified Arabic" w:cs="Simplified Arabic"/>
          <w:sz w:val="32"/>
          <w:szCs w:val="32"/>
          <w:rtl/>
          <w:lang w:val="fr-FR" w:bidi="ar-DZ"/>
        </w:rPr>
        <w:t>،</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وبناءا على هدا فان من الصعوبة إعطاء تعريف محدد للحريات </w:t>
      </w:r>
      <w:r w:rsidR="008E2F67" w:rsidRPr="00517D61">
        <w:rPr>
          <w:rFonts w:ascii="Simplified Arabic" w:hAnsi="Simplified Arabic" w:cs="Simplified Arabic" w:hint="cs"/>
          <w:sz w:val="32"/>
          <w:szCs w:val="32"/>
          <w:rtl/>
          <w:lang w:val="fr-FR" w:bidi="ar-DZ"/>
        </w:rPr>
        <w:t>العامة.</w:t>
      </w:r>
    </w:p>
    <w:p w:rsidR="005D5DF0" w:rsidRPr="00517D61" w:rsidRDefault="004103ED" w:rsidP="008E2F67">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إن تعبير الحرية يحتمل معاني كثيرة اختل</w:t>
      </w:r>
      <w:r w:rsidR="008E2F67">
        <w:rPr>
          <w:rFonts w:ascii="Simplified Arabic" w:hAnsi="Simplified Arabic" w:cs="Simplified Arabic"/>
          <w:sz w:val="32"/>
          <w:szCs w:val="32"/>
          <w:rtl/>
          <w:lang w:val="fr-FR" w:bidi="ar-DZ"/>
        </w:rPr>
        <w:t>فت وتنوعت في كل عصر وفي كل بيئة</w:t>
      </w:r>
      <w:r w:rsidRPr="00517D61">
        <w:rPr>
          <w:rFonts w:ascii="Simplified Arabic" w:hAnsi="Simplified Arabic" w:cs="Simplified Arabic"/>
          <w:sz w:val="32"/>
          <w:szCs w:val="32"/>
          <w:rtl/>
          <w:lang w:val="fr-FR" w:bidi="ar-DZ"/>
        </w:rPr>
        <w:t>،</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ومشكلة الحرية في الوقت الحاضر تضاهي في أهميتها اكبر المشاكل الاجتماعية </w:t>
      </w:r>
      <w:r w:rsidR="008E2F67" w:rsidRPr="00517D61">
        <w:rPr>
          <w:rFonts w:ascii="Simplified Arabic" w:hAnsi="Simplified Arabic" w:cs="Simplified Arabic" w:hint="cs"/>
          <w:sz w:val="32"/>
          <w:szCs w:val="32"/>
          <w:rtl/>
          <w:lang w:val="fr-FR" w:bidi="ar-DZ"/>
        </w:rPr>
        <w:t>استعصاء.</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لقد دل معنى الحرية في المجتمعات القديمة على صفة الإنسان الذي قد يكون إما حرا وإما عبدا </w:t>
      </w:r>
      <w:r w:rsidR="008E2F67" w:rsidRPr="00517D61">
        <w:rPr>
          <w:rFonts w:ascii="Simplified Arabic" w:hAnsi="Simplified Arabic" w:cs="Simplified Arabic" w:hint="cs"/>
          <w:sz w:val="32"/>
          <w:szCs w:val="32"/>
          <w:rtl/>
          <w:lang w:val="fr-FR" w:bidi="ar-DZ"/>
        </w:rPr>
        <w:t>رقيقا،</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إلا أن هذا المعنى قد تطور وأصبحت الحرية بشكل عام تحتمل معاني </w:t>
      </w:r>
      <w:r w:rsidR="001F1A21">
        <w:rPr>
          <w:rStyle w:val="Appelnotedebasdep"/>
          <w:rFonts w:ascii="Simplified Arabic" w:hAnsi="Simplified Arabic" w:cs="Simplified Arabic"/>
          <w:sz w:val="32"/>
          <w:szCs w:val="32"/>
          <w:rtl/>
          <w:lang w:val="fr-FR" w:bidi="ar-DZ"/>
        </w:rPr>
        <w:footnoteReference w:id="48"/>
      </w:r>
      <w:r w:rsidRPr="00517D61">
        <w:rPr>
          <w:rFonts w:ascii="Simplified Arabic" w:hAnsi="Simplified Arabic" w:cs="Simplified Arabic"/>
          <w:sz w:val="32"/>
          <w:szCs w:val="32"/>
          <w:rtl/>
          <w:lang w:val="fr-FR" w:bidi="ar-DZ"/>
        </w:rPr>
        <w:t>.</w:t>
      </w:r>
    </w:p>
    <w:p w:rsidR="004103ED" w:rsidRPr="00800366"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b/>
          <w:bCs/>
          <w:sz w:val="32"/>
          <w:szCs w:val="32"/>
          <w:rtl/>
          <w:lang w:bidi="ar-DZ"/>
        </w:rPr>
        <w:t>المعنى الفلسفي للحرية :</w:t>
      </w:r>
    </w:p>
    <w:p w:rsidR="004103ED" w:rsidRDefault="004103ED" w:rsidP="00F850EB">
      <w:pPr>
        <w:spacing w:line="360" w:lineRule="auto"/>
        <w:jc w:val="both"/>
        <w:rPr>
          <w:rFonts w:ascii="Simplified Arabic" w:hAnsi="Simplified Arabic" w:cs="Simplified Arabic"/>
          <w:sz w:val="32"/>
          <w:szCs w:val="32"/>
          <w:rtl/>
          <w:lang w:val="fr-FR" w:bidi="ar-DZ"/>
        </w:rPr>
      </w:pPr>
      <w:r w:rsidRPr="00800366">
        <w:rPr>
          <w:rFonts w:ascii="Simplified Arabic" w:hAnsi="Simplified Arabic" w:cs="Simplified Arabic"/>
          <w:sz w:val="32"/>
          <w:szCs w:val="32"/>
          <w:rtl/>
          <w:lang w:val="fr-FR" w:bidi="ar-DZ"/>
        </w:rPr>
        <w:t xml:space="preserve">يدل هذا المعنى على ذات الفكرة وهو يشير هنا إلى مفهوم الحرية الطبيعية إذ يمكن القول أن الحرية هي تلك التي تدل على حالة الفرد الذي لا يكون خاضعا لأي عامل من عوامل القصر أو الجبر بل يتصرف حسب </w:t>
      </w:r>
      <w:r w:rsidR="008E2F67" w:rsidRPr="00800366">
        <w:rPr>
          <w:rFonts w:ascii="Simplified Arabic" w:hAnsi="Simplified Arabic" w:cs="Simplified Arabic" w:hint="cs"/>
          <w:sz w:val="32"/>
          <w:szCs w:val="32"/>
          <w:rtl/>
          <w:lang w:val="fr-FR" w:bidi="ar-DZ"/>
        </w:rPr>
        <w:t>رغبته.</w:t>
      </w:r>
    </w:p>
    <w:p w:rsidR="00CF1BFF" w:rsidRPr="00800366" w:rsidRDefault="00CF1BFF" w:rsidP="00F850EB">
      <w:pPr>
        <w:spacing w:line="360" w:lineRule="auto"/>
        <w:jc w:val="both"/>
        <w:rPr>
          <w:rFonts w:ascii="Simplified Arabic" w:hAnsi="Simplified Arabic" w:cs="Simplified Arabic"/>
          <w:sz w:val="32"/>
          <w:szCs w:val="32"/>
          <w:rtl/>
          <w:lang w:val="fr-FR" w:bidi="ar-DZ"/>
        </w:rPr>
      </w:pPr>
    </w:p>
    <w:p w:rsidR="004103ED" w:rsidRDefault="004103ED" w:rsidP="00F850EB">
      <w:pPr>
        <w:spacing w:line="360" w:lineRule="auto"/>
        <w:jc w:val="both"/>
        <w:rPr>
          <w:rFonts w:asciiTheme="minorBidi" w:hAnsiTheme="minorBidi" w:cs="Simplified Arabic Fixed"/>
          <w:sz w:val="32"/>
          <w:szCs w:val="32"/>
          <w:rtl/>
          <w:lang w:val="fr-FR" w:bidi="ar-DZ"/>
        </w:rPr>
      </w:pPr>
      <w:r w:rsidRPr="00800366">
        <w:rPr>
          <w:rFonts w:ascii="Simplified Arabic" w:hAnsi="Simplified Arabic" w:cs="Simplified Arabic"/>
          <w:b/>
          <w:bCs/>
          <w:sz w:val="32"/>
          <w:szCs w:val="32"/>
          <w:rtl/>
          <w:lang w:bidi="ar-DZ"/>
        </w:rPr>
        <w:lastRenderedPageBreak/>
        <w:t xml:space="preserve">المعنى النفسي </w:t>
      </w:r>
      <w:r w:rsidR="008E2F67" w:rsidRPr="00800366">
        <w:rPr>
          <w:rFonts w:ascii="Simplified Arabic" w:hAnsi="Simplified Arabic" w:cs="Simplified Arabic" w:hint="cs"/>
          <w:b/>
          <w:bCs/>
          <w:sz w:val="32"/>
          <w:szCs w:val="32"/>
          <w:rtl/>
          <w:lang w:bidi="ar-DZ"/>
        </w:rPr>
        <w:t>الأخلاقي</w:t>
      </w:r>
      <w:r w:rsidR="008E2F67" w:rsidRPr="00800366">
        <w:rPr>
          <w:rFonts w:ascii="Simplified Arabic" w:hAnsi="Simplified Arabic" w:cs="Simplified Arabic" w:hint="cs"/>
          <w:sz w:val="32"/>
          <w:szCs w:val="32"/>
          <w:rtl/>
          <w:lang w:val="fr-FR" w:bidi="ar-DZ"/>
        </w:rPr>
        <w:t>:</w:t>
      </w:r>
      <w:r w:rsidRPr="00FE72CC">
        <w:rPr>
          <w:rFonts w:asciiTheme="minorBidi" w:hAnsiTheme="minorBidi" w:cs="Simplified Arabic Fixed" w:hint="cs"/>
          <w:sz w:val="32"/>
          <w:szCs w:val="32"/>
          <w:rtl/>
          <w:lang w:val="fr-FR" w:bidi="ar-DZ"/>
        </w:rPr>
        <w:t xml:space="preserve"> </w:t>
      </w:r>
    </w:p>
    <w:p w:rsidR="00632950" w:rsidRDefault="004103ED" w:rsidP="00F850EB">
      <w:pPr>
        <w:spacing w:line="360" w:lineRule="auto"/>
        <w:jc w:val="both"/>
        <w:rPr>
          <w:rFonts w:ascii="Simplified Arabic" w:hAnsi="Simplified Arabic" w:cs="Simplified Arabic"/>
          <w:sz w:val="32"/>
          <w:szCs w:val="32"/>
          <w:lang w:val="fr-FR" w:bidi="ar-DZ"/>
        </w:rPr>
      </w:pPr>
      <w:r w:rsidRPr="00800366">
        <w:rPr>
          <w:rFonts w:ascii="Simplified Arabic" w:hAnsi="Simplified Arabic" w:cs="Simplified Arabic"/>
          <w:sz w:val="32"/>
          <w:szCs w:val="32"/>
          <w:rtl/>
          <w:lang w:val="fr-FR" w:bidi="ar-DZ"/>
        </w:rPr>
        <w:t xml:space="preserve">إن </w:t>
      </w:r>
      <w:r>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 xml:space="preserve">معنى </w:t>
      </w:r>
      <w:r>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 xml:space="preserve">الحرية </w:t>
      </w:r>
      <w:r>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 xml:space="preserve">يستنتج </w:t>
      </w:r>
      <w:r>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مع ما قد يصيب القوى العقلية والعصبية من الضعف والانحلال حيث أن كل تصرف يتنافى مع مفهوم الحرية وذلك فيما لو تم في حالة اللاشعور أو دون انضباط ولا مسؤولية .ومن هذه الوجهة ننطلق من أن الإنسان في كل عمل يأتيه لديه القدرة للتمييز ما</w:t>
      </w:r>
      <w:r>
        <w:rPr>
          <w:rFonts w:ascii="Simplified Arabic" w:hAnsi="Simplified Arabic" w:cs="Simplified Arabic" w:hint="cs"/>
          <w:sz w:val="32"/>
          <w:szCs w:val="32"/>
          <w:rtl/>
          <w:lang w:val="fr-FR" w:bidi="ar-DZ"/>
        </w:rPr>
        <w:t xml:space="preserve"> </w:t>
      </w:r>
      <w:r w:rsidRPr="00800366">
        <w:rPr>
          <w:rFonts w:ascii="Simplified Arabic" w:hAnsi="Simplified Arabic" w:cs="Simplified Arabic"/>
          <w:sz w:val="32"/>
          <w:szCs w:val="32"/>
          <w:rtl/>
          <w:lang w:val="fr-FR" w:bidi="ar-DZ"/>
        </w:rPr>
        <w:t>بين الخير والشر فلا يقوم به إلا بعد روية وتفكير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2"/>
          <w:szCs w:val="32"/>
          <w:rtl/>
          <w:lang w:bidi="ar-DZ"/>
        </w:rPr>
        <w:t xml:space="preserve">المعنى السياسي </w:t>
      </w:r>
      <w:r w:rsidR="008E2F67" w:rsidRPr="00517D61">
        <w:rPr>
          <w:rFonts w:ascii="Simplified Arabic" w:hAnsi="Simplified Arabic" w:cs="Simplified Arabic" w:hint="cs"/>
          <w:b/>
          <w:bCs/>
          <w:sz w:val="32"/>
          <w:szCs w:val="32"/>
          <w:rtl/>
          <w:lang w:bidi="ar-DZ"/>
        </w:rPr>
        <w:t>والاجتماعي:</w:t>
      </w:r>
      <w:r w:rsidRPr="00517D61">
        <w:rPr>
          <w:rFonts w:ascii="Simplified Arabic" w:hAnsi="Simplified Arabic" w:cs="Simplified Arabic"/>
          <w:sz w:val="32"/>
          <w:szCs w:val="32"/>
          <w:rtl/>
          <w:lang w:val="fr-FR" w:bidi="ar-DZ"/>
        </w:rPr>
        <w:t xml:space="preserve">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أما عن الحرية سياسيا واجتماعيا فيقصد بها تلك الحقوق المتصلة بذاتية الفرد بصفته إنسانا أو مواطنا والتي تعتبر وجوده القانوني بمثابة الوسائل التي تؤمن أو تحافظ على شخصيته واستقلاله وذلك في وجه السلطة السياسية .</w:t>
      </w:r>
    </w:p>
    <w:p w:rsidR="004103ED" w:rsidRPr="005A33EC"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b/>
          <w:bCs/>
          <w:sz w:val="32"/>
          <w:szCs w:val="32"/>
          <w:rtl/>
          <w:lang w:val="fr-FR" w:bidi="ar-DZ"/>
        </w:rPr>
        <w:t xml:space="preserve">- </w:t>
      </w:r>
      <w:r w:rsidRPr="00517D61">
        <w:rPr>
          <w:rFonts w:ascii="Simplified Arabic" w:hAnsi="Simplified Arabic" w:cs="Simplified Arabic"/>
          <w:sz w:val="32"/>
          <w:szCs w:val="32"/>
          <w:rtl/>
          <w:lang w:val="fr-FR" w:bidi="ar-DZ"/>
        </w:rPr>
        <w:t xml:space="preserve">كما عرفها جانب من الفقه بأنها القدرة على عمل كل شيء لا يضر بالآخرين ولا تحد ممارسة الحقوق الطبيعية لكل إنسان إلا بالحقوق التي تؤمن للأعضاء الآخرين في المجتمع ولا يجوز أن تحدد هذه الحدود إلا بقانون </w:t>
      </w:r>
      <w:r w:rsidRPr="00517D61">
        <w:rPr>
          <w:rStyle w:val="Appelnotedebasdep"/>
          <w:rFonts w:ascii="Simplified Arabic" w:hAnsi="Simplified Arabic" w:cs="Simplified Arabic"/>
          <w:sz w:val="32"/>
          <w:szCs w:val="32"/>
          <w:rtl/>
          <w:lang w:val="fr-FR" w:bidi="ar-DZ"/>
        </w:rPr>
        <w:footnoteReference w:id="49"/>
      </w:r>
      <w:r w:rsidR="008E2F67">
        <w:rPr>
          <w:rFonts w:ascii="Simplified Arabic" w:hAnsi="Simplified Arabic" w:cs="Simplified Arabic" w:hint="cs"/>
          <w:sz w:val="32"/>
          <w:szCs w:val="32"/>
          <w:rtl/>
          <w:lang w:val="fr-FR" w:bidi="ar-DZ"/>
        </w:rPr>
        <w:t>.</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من مفهوم قانوني هي سلطة المواطن في التصرف بنفسه وتقرير مصيره .والتصرف في النفس من هذا المنطق أساسي إذ انه يفرض على الإنسان قبل كل شيء تفرقة ما هو أساسي لانشراحه الشخصي ويحتاج لحماية قصوى وبين ما هو ليس جدير بذلك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lastRenderedPageBreak/>
        <w:t xml:space="preserve">وعرفت الحرية في الإعلان العالمي لحقوق الإنسان بأنها "حق الفرد أن يفعل كل مالا يضر بالآخرين وان الحدود المفروضة على هذه الحرية لا يجوز فرضها إلا بقانون </w:t>
      </w:r>
      <w:r w:rsidRPr="00517D61">
        <w:rPr>
          <w:rStyle w:val="Appelnotedebasdep"/>
          <w:rFonts w:ascii="Simplified Arabic" w:hAnsi="Simplified Arabic" w:cs="Simplified Arabic"/>
          <w:sz w:val="32"/>
          <w:szCs w:val="32"/>
          <w:rtl/>
          <w:lang w:val="fr-FR" w:bidi="ar-DZ"/>
        </w:rPr>
        <w:footnoteReference w:id="50"/>
      </w:r>
      <w:r w:rsidRPr="00517D61">
        <w:rPr>
          <w:rFonts w:ascii="Simplified Arabic" w:hAnsi="Simplified Arabic" w:cs="Simplified Arabic"/>
          <w:sz w:val="32"/>
          <w:szCs w:val="32"/>
          <w:rtl/>
          <w:lang w:val="fr-FR" w:bidi="ar-DZ"/>
        </w:rPr>
        <w:t xml:space="preserve"> .</w:t>
      </w:r>
    </w:p>
    <w:p w:rsidR="00632950" w:rsidRDefault="004103ED" w:rsidP="00F850EB">
      <w:pPr>
        <w:spacing w:line="360" w:lineRule="auto"/>
        <w:jc w:val="both"/>
        <w:rPr>
          <w:rFonts w:ascii="Simplified Arabic" w:hAnsi="Simplified Arabic" w:cs="Simplified Arabic"/>
          <w:sz w:val="32"/>
          <w:szCs w:val="32"/>
          <w:lang w:val="fr-FR" w:bidi="ar-DZ"/>
        </w:rPr>
      </w:pPr>
      <w:r w:rsidRPr="00517D61">
        <w:rPr>
          <w:rFonts w:ascii="Simplified Arabic" w:hAnsi="Simplified Arabic" w:cs="Simplified Arabic"/>
          <w:sz w:val="32"/>
          <w:szCs w:val="32"/>
          <w:rtl/>
          <w:lang w:val="fr-FR" w:bidi="ar-DZ"/>
        </w:rPr>
        <w:t>وتجدر الإشارة أن عبارة الحريات العامة لم تستعمل في أول النصوص الثورية في القرن الثامن عشر وإنما تجسدت فقط قي النداء الذي وجهه الأمير الرئيس "لويس نابليون"إلى</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 الشعب وهو نص إعلان انقلاب وقع تعليقه على جدران العاصمة ا</w:t>
      </w:r>
      <w:r w:rsidR="008E2F67">
        <w:rPr>
          <w:rFonts w:ascii="Simplified Arabic" w:hAnsi="Simplified Arabic" w:cs="Simplified Arabic"/>
          <w:sz w:val="32"/>
          <w:szCs w:val="32"/>
          <w:rtl/>
          <w:lang w:val="fr-FR" w:bidi="ar-DZ"/>
        </w:rPr>
        <w:t>لفرنسية باريس في 02 ديسمبر 1815</w:t>
      </w:r>
      <w:r w:rsidRPr="00517D61">
        <w:rPr>
          <w:rFonts w:ascii="Simplified Arabic" w:hAnsi="Simplified Arabic" w:cs="Simplified Arabic"/>
          <w:sz w:val="32"/>
          <w:szCs w:val="32"/>
          <w:rtl/>
          <w:lang w:val="fr-FR" w:bidi="ar-DZ"/>
        </w:rPr>
        <w:t xml:space="preserve">. وقد نصت النقطة الخامسة منه على "تكوين مجلس ثاني متركب من جميع أعيان البلاد يحافظ على الميثاق الأساسي وعلى الحريات العامة " اثر ذلك أخذت المادة 25 من الدستور الفرنسي المؤرخ في 14 جانفي 1862 هذه الجملة حرفيا وجعلت من مجلس الشيوخ المحافظة على الدستور وعلى الحريات العامة ، ولكنها لم تحافظ على هده المكانة إذ تم الاستغناء عنها في نصوص لاحقة ولم تظهر إلا في كتابات الفقهاء رغم هذا لم تفقد العبارة غموضها </w:t>
      </w:r>
      <w:r w:rsidRPr="00517D61">
        <w:rPr>
          <w:rStyle w:val="Appelnotedebasdep"/>
          <w:rFonts w:ascii="Simplified Arabic" w:hAnsi="Simplified Arabic" w:cs="Simplified Arabic"/>
          <w:sz w:val="32"/>
          <w:szCs w:val="32"/>
          <w:rtl/>
          <w:lang w:val="fr-FR" w:bidi="ar-DZ"/>
        </w:rPr>
        <w:footnoteReference w:id="51"/>
      </w:r>
      <w:r w:rsidRPr="00517D61">
        <w:rPr>
          <w:rFonts w:ascii="Simplified Arabic" w:hAnsi="Simplified Arabic" w:cs="Simplified Arabic"/>
          <w:sz w:val="32"/>
          <w:szCs w:val="32"/>
          <w:rtl/>
          <w:lang w:val="fr-FR" w:bidi="ar-DZ"/>
        </w:rPr>
        <w:t xml:space="preserve"> .</w:t>
      </w:r>
    </w:p>
    <w:p w:rsidR="004103ED" w:rsidRPr="00517D61" w:rsidRDefault="005D5DF0" w:rsidP="00F850EB">
      <w:pPr>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المطلب</w:t>
      </w:r>
      <w:r w:rsidR="004103ED">
        <w:rPr>
          <w:rFonts w:ascii="Simplified Arabic" w:hAnsi="Simplified Arabic" w:cs="Simplified Arabic" w:hint="cs"/>
          <w:b/>
          <w:bCs/>
          <w:sz w:val="32"/>
          <w:szCs w:val="32"/>
          <w:rtl/>
          <w:lang w:bidi="ar-DZ"/>
        </w:rPr>
        <w:t xml:space="preserve"> الثالث </w:t>
      </w:r>
      <w:r w:rsidR="004103ED" w:rsidRPr="00517D61">
        <w:rPr>
          <w:rFonts w:ascii="Simplified Arabic" w:hAnsi="Simplified Arabic" w:cs="Simplified Arabic"/>
          <w:b/>
          <w:bCs/>
          <w:sz w:val="32"/>
          <w:szCs w:val="32"/>
          <w:rtl/>
          <w:lang w:bidi="ar-DZ"/>
        </w:rPr>
        <w:t xml:space="preserve"> :أقسام الحريات العامة </w:t>
      </w:r>
    </w:p>
    <w:p w:rsidR="008E2F67" w:rsidRPr="00517D61" w:rsidRDefault="004103ED" w:rsidP="00CF1BFF">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تعددت الحريات العامة حسب رأي الفقهاء حيث سنتناول أقسام الحريات العامة </w:t>
      </w:r>
      <w:r w:rsidR="0096180E">
        <w:rPr>
          <w:rFonts w:ascii="Simplified Arabic" w:hAnsi="Simplified Arabic" w:cs="Simplified Arabic" w:hint="cs"/>
          <w:sz w:val="32"/>
          <w:szCs w:val="32"/>
          <w:rtl/>
          <w:lang w:val="fr-FR" w:bidi="ar-DZ"/>
        </w:rPr>
        <w:t>في هذا المطلب</w:t>
      </w:r>
      <w:r w:rsidRPr="00517D61">
        <w:rPr>
          <w:rFonts w:ascii="Simplified Arabic" w:hAnsi="Simplified Arabic" w:cs="Simplified Arabic"/>
          <w:sz w:val="32"/>
          <w:szCs w:val="32"/>
          <w:rtl/>
          <w:lang w:val="fr-FR" w:bidi="ar-DZ"/>
        </w:rPr>
        <w:t>.</w:t>
      </w:r>
      <w:r>
        <w:rPr>
          <w:rFonts w:ascii="Simplified Arabic" w:hAnsi="Simplified Arabic" w:cs="Simplified Arabic" w:hint="cs"/>
          <w:sz w:val="32"/>
          <w:szCs w:val="32"/>
          <w:rtl/>
          <w:lang w:val="fr-FR" w:bidi="ar-DZ"/>
        </w:rPr>
        <w:t xml:space="preserve"> </w:t>
      </w:r>
      <w:r w:rsidR="0096180E">
        <w:rPr>
          <w:rFonts w:ascii="Simplified Arabic" w:hAnsi="Simplified Arabic" w:cs="Simplified Arabic" w:hint="cs"/>
          <w:sz w:val="32"/>
          <w:szCs w:val="32"/>
          <w:rtl/>
          <w:lang w:val="fr-FR" w:bidi="ar-DZ"/>
        </w:rPr>
        <w:t>وعليه سنتحدث عن</w:t>
      </w:r>
      <w:r>
        <w:rPr>
          <w:rFonts w:ascii="Simplified Arabic" w:hAnsi="Simplified Arabic" w:cs="Simplified Arabic" w:hint="cs"/>
          <w:sz w:val="32"/>
          <w:szCs w:val="32"/>
          <w:rtl/>
          <w:lang w:val="fr-FR" w:bidi="ar-DZ"/>
        </w:rPr>
        <w:t xml:space="preserve"> الحريات العامة والحقوق الفردية </w:t>
      </w:r>
      <w:r w:rsidR="0096180E">
        <w:rPr>
          <w:rFonts w:ascii="Simplified Arabic" w:hAnsi="Simplified Arabic" w:cs="Simplified Arabic" w:hint="cs"/>
          <w:sz w:val="32"/>
          <w:szCs w:val="32"/>
          <w:rtl/>
          <w:lang w:val="fr-FR" w:bidi="ar-DZ"/>
        </w:rPr>
        <w:t>في الفرع الأول</w:t>
      </w:r>
      <w:r>
        <w:rPr>
          <w:rFonts w:ascii="Simplified Arabic" w:hAnsi="Simplified Arabic" w:cs="Simplified Arabic" w:hint="cs"/>
          <w:sz w:val="32"/>
          <w:szCs w:val="32"/>
          <w:rtl/>
          <w:lang w:val="fr-FR" w:bidi="ar-DZ"/>
        </w:rPr>
        <w:t xml:space="preserve"> ثم الحريات </w:t>
      </w:r>
      <w:r>
        <w:rPr>
          <w:rFonts w:ascii="Simplified Arabic" w:hAnsi="Simplified Arabic" w:cs="Simplified Arabic" w:hint="cs"/>
          <w:sz w:val="32"/>
          <w:szCs w:val="32"/>
          <w:rtl/>
          <w:lang w:val="fr-FR" w:bidi="ar-DZ"/>
        </w:rPr>
        <w:lastRenderedPageBreak/>
        <w:t>العامة والح</w:t>
      </w:r>
      <w:r w:rsidR="008E2F67">
        <w:rPr>
          <w:rFonts w:ascii="Simplified Arabic" w:hAnsi="Simplified Arabic" w:cs="Simplified Arabic" w:hint="cs"/>
          <w:sz w:val="32"/>
          <w:szCs w:val="32"/>
          <w:rtl/>
          <w:lang w:val="fr-FR" w:bidi="ar-DZ"/>
        </w:rPr>
        <w:t xml:space="preserve">قوق الفردية والحقوق الاجتماعية </w:t>
      </w:r>
      <w:r w:rsidR="0096180E">
        <w:rPr>
          <w:rFonts w:ascii="Simplified Arabic" w:hAnsi="Simplified Arabic" w:cs="Simplified Arabic" w:hint="cs"/>
          <w:sz w:val="32"/>
          <w:szCs w:val="32"/>
          <w:rtl/>
          <w:lang w:val="fr-FR" w:bidi="ar-DZ"/>
        </w:rPr>
        <w:t xml:space="preserve">في الفرع الثاني ثم </w:t>
      </w:r>
      <w:r w:rsidRPr="005A33EC">
        <w:rPr>
          <w:rFonts w:ascii="Simplified Arabic" w:hAnsi="Simplified Arabic" w:cs="Simplified Arabic"/>
          <w:sz w:val="32"/>
          <w:szCs w:val="32"/>
          <w:rtl/>
          <w:lang w:val="fr-FR" w:bidi="ar-DZ"/>
        </w:rPr>
        <w:t>الحريات الأساسية والحريات الكمالية</w:t>
      </w:r>
      <w:r>
        <w:rPr>
          <w:rFonts w:ascii="Simplified Arabic" w:hAnsi="Simplified Arabic" w:cs="Simplified Arabic" w:hint="cs"/>
          <w:sz w:val="32"/>
          <w:szCs w:val="32"/>
          <w:rtl/>
          <w:lang w:val="fr-FR" w:bidi="ar-DZ"/>
        </w:rPr>
        <w:t xml:space="preserve"> </w:t>
      </w:r>
      <w:r w:rsidR="0096180E">
        <w:rPr>
          <w:rFonts w:ascii="Simplified Arabic" w:hAnsi="Simplified Arabic" w:cs="Simplified Arabic" w:hint="cs"/>
          <w:sz w:val="32"/>
          <w:szCs w:val="32"/>
          <w:rtl/>
          <w:lang w:val="fr-FR" w:bidi="ar-DZ"/>
        </w:rPr>
        <w:t xml:space="preserve">في الفرع </w:t>
      </w:r>
      <w:r w:rsidR="008E2F67">
        <w:rPr>
          <w:rFonts w:ascii="Simplified Arabic" w:hAnsi="Simplified Arabic" w:cs="Simplified Arabic" w:hint="cs"/>
          <w:sz w:val="32"/>
          <w:szCs w:val="32"/>
          <w:rtl/>
          <w:lang w:val="fr-FR" w:bidi="ar-DZ"/>
        </w:rPr>
        <w:t>الثالث.</w:t>
      </w:r>
      <w:r>
        <w:rPr>
          <w:rFonts w:ascii="Simplified Arabic" w:hAnsi="Simplified Arabic" w:cs="Simplified Arabic" w:hint="cs"/>
          <w:sz w:val="32"/>
          <w:szCs w:val="32"/>
          <w:rtl/>
          <w:lang w:val="fr-FR" w:bidi="ar-DZ"/>
        </w:rPr>
        <w:t xml:space="preserve"> </w:t>
      </w:r>
    </w:p>
    <w:p w:rsidR="004103ED" w:rsidRPr="00517D61" w:rsidRDefault="0096180E" w:rsidP="00F850EB">
      <w:pPr>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r w:rsidR="008E2F67">
        <w:rPr>
          <w:rFonts w:ascii="Simplified Arabic" w:hAnsi="Simplified Arabic" w:cs="Simplified Arabic" w:hint="cs"/>
          <w:b/>
          <w:bCs/>
          <w:sz w:val="32"/>
          <w:szCs w:val="32"/>
          <w:rtl/>
          <w:lang w:bidi="ar-DZ"/>
        </w:rPr>
        <w:t>الأول:</w:t>
      </w:r>
      <w:r w:rsidR="004103ED">
        <w:rPr>
          <w:rFonts w:ascii="Simplified Arabic" w:hAnsi="Simplified Arabic" w:cs="Simplified Arabic" w:hint="cs"/>
          <w:b/>
          <w:bCs/>
          <w:sz w:val="32"/>
          <w:szCs w:val="32"/>
          <w:rtl/>
          <w:lang w:bidi="ar-DZ"/>
        </w:rPr>
        <w:t xml:space="preserve"> </w:t>
      </w:r>
      <w:r w:rsidR="004103ED" w:rsidRPr="00517D61">
        <w:rPr>
          <w:rFonts w:ascii="Simplified Arabic" w:hAnsi="Simplified Arabic" w:cs="Simplified Arabic"/>
          <w:b/>
          <w:bCs/>
          <w:sz w:val="32"/>
          <w:szCs w:val="32"/>
          <w:rtl/>
          <w:lang w:bidi="ar-DZ"/>
        </w:rPr>
        <w:t xml:space="preserve">الحريات العامة والحقوق الفردية </w:t>
      </w:r>
    </w:p>
    <w:p w:rsidR="00F850EB" w:rsidRPr="008E2F67" w:rsidRDefault="004103ED" w:rsidP="008E2F67">
      <w:pPr>
        <w:spacing w:line="360" w:lineRule="auto"/>
        <w:jc w:val="both"/>
        <w:rPr>
          <w:rFonts w:cs="Simplified Arabic"/>
          <w:sz w:val="32"/>
          <w:szCs w:val="32"/>
          <w:rtl/>
          <w:lang w:val="fr-FR" w:bidi="ar-DZ"/>
        </w:rPr>
      </w:pPr>
      <w:r w:rsidRPr="00517D61">
        <w:rPr>
          <w:rFonts w:ascii="Simplified Arabic" w:hAnsi="Simplified Arabic" w:cs="Simplified Arabic"/>
          <w:sz w:val="32"/>
          <w:szCs w:val="32"/>
          <w:rtl/>
          <w:lang w:val="fr-FR" w:bidi="ar-DZ"/>
        </w:rPr>
        <w:t>نعبر عنها بنظرية القانون الطبيعي وتربط مباشرة الحريات العامة بصميم الفرد وفي مجال هذا التأكيد توضح هذه النظرية بان الحرية هي قبل كل شيء حق من حقوق الفرد ،وحيث أن الفرد لا يمكن أن يمارس حقه إلا إذا كان متمتعا بحريته مطمئنا على نفسه ويشعر بالأمان في مجتمعه ثم يعلم بان لديه حقا يملكه يستطيع أن يستعمله أو يمارسه في اللحظة التي يشاء .يكفلها له الدستور وتقوم بتنظيمها القوانين .</w:t>
      </w:r>
    </w:p>
    <w:p w:rsidR="004103ED" w:rsidRPr="00517D61" w:rsidRDefault="0096180E" w:rsidP="009341A3">
      <w:pPr>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r w:rsidR="008E2F67">
        <w:rPr>
          <w:rFonts w:ascii="Simplified Arabic" w:hAnsi="Simplified Arabic" w:cs="Simplified Arabic" w:hint="cs"/>
          <w:b/>
          <w:bCs/>
          <w:sz w:val="32"/>
          <w:szCs w:val="32"/>
          <w:rtl/>
          <w:lang w:bidi="ar-DZ"/>
        </w:rPr>
        <w:t xml:space="preserve">الثاني: </w:t>
      </w:r>
      <w:r w:rsidR="004103ED" w:rsidRPr="00517D61">
        <w:rPr>
          <w:rFonts w:ascii="Simplified Arabic" w:hAnsi="Simplified Arabic" w:cs="Simplified Arabic"/>
          <w:b/>
          <w:bCs/>
          <w:sz w:val="32"/>
          <w:szCs w:val="32"/>
          <w:rtl/>
          <w:lang w:bidi="ar-DZ"/>
        </w:rPr>
        <w:t>الحريات العامة والحقوق الاجتماعية</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وهذا التعريف ظهر مع الأفكار الاشتراكية حيث تبنت الدول الاشتراكية الديمقراطية الاجتماعية تلك التي تعتبر بان الحقوق الاجتماعية هي الأولى والأجدر بالاهتمام ، أما الدول الرأسمالية فدعت بالديمقراطية السياسية التي تجعل الحقوق الفردية هي الحقوق الأصلية . </w:t>
      </w:r>
    </w:p>
    <w:p w:rsidR="004103ED" w:rsidRPr="00517D61" w:rsidRDefault="004103ED" w:rsidP="00F850EB">
      <w:pPr>
        <w:pStyle w:val="Paragraphedeliste"/>
        <w:numPr>
          <w:ilvl w:val="0"/>
          <w:numId w:val="2"/>
        </w:numPr>
        <w:spacing w:line="360" w:lineRule="auto"/>
        <w:jc w:val="both"/>
        <w:rPr>
          <w:rFonts w:ascii="Simplified Arabic" w:hAnsi="Simplified Arabic" w:cs="Simplified Arabic"/>
          <w:sz w:val="32"/>
          <w:szCs w:val="32"/>
          <w:lang w:val="fr-FR" w:bidi="ar-DZ"/>
        </w:rPr>
      </w:pPr>
      <w:r w:rsidRPr="00517D61">
        <w:rPr>
          <w:rFonts w:ascii="Simplified Arabic" w:hAnsi="Simplified Arabic" w:cs="Simplified Arabic"/>
          <w:sz w:val="32"/>
          <w:szCs w:val="32"/>
          <w:rtl/>
          <w:lang w:val="fr-FR" w:bidi="ar-DZ"/>
        </w:rPr>
        <w:t>الحقوق الفردية هي تلك التي تتعلق مباشرة بأمن واستقلال</w:t>
      </w:r>
      <w:r w:rsidR="008E2F67">
        <w:rPr>
          <w:rFonts w:ascii="Simplified Arabic" w:hAnsi="Simplified Arabic" w:cs="Simplified Arabic"/>
          <w:sz w:val="32"/>
          <w:szCs w:val="32"/>
          <w:rtl/>
          <w:lang w:val="fr-FR" w:bidi="ar-DZ"/>
        </w:rPr>
        <w:t xml:space="preserve"> الفرد بالنسبة للسلطة أو لغيرها</w:t>
      </w:r>
      <w:r w:rsidRPr="00517D61">
        <w:rPr>
          <w:rFonts w:ascii="Simplified Arabic" w:hAnsi="Simplified Arabic" w:cs="Simplified Arabic"/>
          <w:sz w:val="32"/>
          <w:szCs w:val="32"/>
          <w:rtl/>
          <w:lang w:val="fr-FR" w:bidi="ar-DZ"/>
        </w:rPr>
        <w:t>.</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والحقوق الفردية يتعرف بها للفرد من اجل أن يختار ومن اجل أن يحقق هو </w:t>
      </w:r>
      <w:r w:rsidRPr="00517D61">
        <w:rPr>
          <w:rFonts w:ascii="Simplified Arabic" w:hAnsi="Simplified Arabic" w:cs="Simplified Arabic"/>
          <w:sz w:val="32"/>
          <w:szCs w:val="32"/>
          <w:rtl/>
          <w:lang w:val="fr-FR" w:bidi="ar-DZ"/>
        </w:rPr>
        <w:lastRenderedPageBreak/>
        <w:t xml:space="preserve">بنفسه العوامل والشروط التي يمكن أن تؤدي إلى حريته مثل حرية التفكير ،حرية الاجتماع ،الحقوق السياسية على اختلاف أنواعها </w:t>
      </w:r>
      <w:r w:rsidRPr="00517D61">
        <w:rPr>
          <w:rStyle w:val="Appelnotedebasdep"/>
          <w:rFonts w:ascii="Simplified Arabic" w:hAnsi="Simplified Arabic" w:cs="Simplified Arabic"/>
          <w:sz w:val="32"/>
          <w:szCs w:val="32"/>
          <w:rtl/>
          <w:lang w:val="fr-FR" w:bidi="ar-DZ"/>
        </w:rPr>
        <w:footnoteReference w:id="52"/>
      </w:r>
      <w:r w:rsidRPr="00517D61">
        <w:rPr>
          <w:rFonts w:ascii="Simplified Arabic" w:hAnsi="Simplified Arabic" w:cs="Simplified Arabic"/>
          <w:sz w:val="32"/>
          <w:szCs w:val="32"/>
          <w:rtl/>
          <w:lang w:val="fr-FR" w:bidi="ar-DZ"/>
        </w:rPr>
        <w:t xml:space="preserve"> .</w:t>
      </w:r>
    </w:p>
    <w:p w:rsidR="00632950" w:rsidRPr="0096180E" w:rsidRDefault="004103ED" w:rsidP="00F850EB">
      <w:pPr>
        <w:pStyle w:val="Paragraphedeliste"/>
        <w:numPr>
          <w:ilvl w:val="0"/>
          <w:numId w:val="2"/>
        </w:numPr>
        <w:spacing w:line="360" w:lineRule="auto"/>
        <w:jc w:val="both"/>
        <w:rPr>
          <w:rFonts w:ascii="Simplified Arabic" w:hAnsi="Simplified Arabic" w:cs="Simplified Arabic"/>
          <w:sz w:val="32"/>
          <w:szCs w:val="32"/>
          <w:lang w:val="fr-FR" w:bidi="ar-DZ"/>
        </w:rPr>
      </w:pPr>
      <w:r w:rsidRPr="00517D61">
        <w:rPr>
          <w:rFonts w:ascii="Simplified Arabic" w:hAnsi="Simplified Arabic" w:cs="Simplified Arabic"/>
          <w:sz w:val="32"/>
          <w:szCs w:val="32"/>
          <w:rtl/>
          <w:lang w:val="fr-FR" w:bidi="ar-DZ"/>
        </w:rPr>
        <w:t xml:space="preserve">أما الحقوق الاجتماعية فمبرراتها إن القوى الشخصية لوحدها غير قادرة </w:t>
      </w:r>
      <w:r w:rsidR="008E2F67">
        <w:rPr>
          <w:rFonts w:ascii="Simplified Arabic" w:hAnsi="Simplified Arabic" w:cs="Simplified Arabic"/>
          <w:sz w:val="32"/>
          <w:szCs w:val="32"/>
          <w:rtl/>
          <w:lang w:val="fr-FR" w:bidi="ar-DZ"/>
        </w:rPr>
        <w:t>على ما يصبوا إليه الفرد من حرية</w:t>
      </w:r>
      <w:r w:rsidRPr="00517D61">
        <w:rPr>
          <w:rFonts w:ascii="Simplified Arabic" w:hAnsi="Simplified Arabic" w:cs="Simplified Arabic"/>
          <w:sz w:val="32"/>
          <w:szCs w:val="32"/>
          <w:rtl/>
          <w:lang w:val="fr-FR" w:bidi="ar-DZ"/>
        </w:rPr>
        <w:t>.</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بل يجب على السلطة أن تؤمن له الشروط اللازمة للوصول إليها حيث تصبح الحقوق الاجتماعية بهذا المعنى دينا يقع على عاتق المجتمع مثل حق التعليم والثقافة ،حق العمل ،التأمينات الاجتماعية ...الخ.</w:t>
      </w:r>
    </w:p>
    <w:p w:rsidR="004103ED" w:rsidRPr="00517D61" w:rsidRDefault="0096180E" w:rsidP="00F850EB">
      <w:pPr>
        <w:spacing w:line="360" w:lineRule="auto"/>
        <w:jc w:val="both"/>
        <w:rPr>
          <w:rFonts w:ascii="Simplified Arabic" w:hAnsi="Simplified Arabic" w:cs="Simplified Arabic"/>
          <w:b/>
          <w:bCs/>
          <w:sz w:val="32"/>
          <w:szCs w:val="32"/>
          <w:rtl/>
          <w:lang w:val="fr-FR" w:bidi="ar-DZ"/>
        </w:rPr>
      </w:pPr>
      <w:r>
        <w:rPr>
          <w:rFonts w:ascii="Simplified Arabic" w:hAnsi="Simplified Arabic" w:cs="Simplified Arabic" w:hint="cs"/>
          <w:b/>
          <w:bCs/>
          <w:sz w:val="32"/>
          <w:szCs w:val="32"/>
          <w:rtl/>
          <w:lang w:val="fr-FR" w:bidi="ar-DZ"/>
        </w:rPr>
        <w:t xml:space="preserve">الفرع </w:t>
      </w:r>
      <w:r w:rsidR="008E2F67">
        <w:rPr>
          <w:rFonts w:ascii="Simplified Arabic" w:hAnsi="Simplified Arabic" w:cs="Simplified Arabic" w:hint="cs"/>
          <w:b/>
          <w:bCs/>
          <w:sz w:val="32"/>
          <w:szCs w:val="32"/>
          <w:rtl/>
          <w:lang w:val="fr-FR" w:bidi="ar-DZ"/>
        </w:rPr>
        <w:t xml:space="preserve">الثالث: </w:t>
      </w:r>
      <w:r w:rsidR="004103ED" w:rsidRPr="00517D61">
        <w:rPr>
          <w:rFonts w:ascii="Simplified Arabic" w:hAnsi="Simplified Arabic" w:cs="Simplified Arabic"/>
          <w:b/>
          <w:bCs/>
          <w:sz w:val="32"/>
          <w:szCs w:val="32"/>
          <w:rtl/>
          <w:lang w:val="fr-FR" w:bidi="ar-DZ"/>
        </w:rPr>
        <w:t xml:space="preserve">الحريات الأساسية والحريات الكمالية </w:t>
      </w: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هناك عدد من </w:t>
      </w:r>
      <w:r w:rsidR="001A2A35">
        <w:rPr>
          <w:rFonts w:ascii="Simplified Arabic" w:hAnsi="Simplified Arabic" w:cs="Simplified Arabic" w:hint="cs"/>
          <w:sz w:val="32"/>
          <w:szCs w:val="32"/>
          <w:rtl/>
          <w:lang w:val="fr-FR" w:bidi="ar-DZ"/>
        </w:rPr>
        <w:t>ال</w:t>
      </w:r>
      <w:r w:rsidRPr="00517D61">
        <w:rPr>
          <w:rFonts w:ascii="Simplified Arabic" w:hAnsi="Simplified Arabic" w:cs="Simplified Arabic"/>
          <w:sz w:val="32"/>
          <w:szCs w:val="32"/>
          <w:rtl/>
          <w:lang w:val="fr-FR" w:bidi="ar-DZ"/>
        </w:rPr>
        <w:t>حريات لا يمكن الوصول إليها إلا مرورا بحريات تأتي قبلها لهذ السبب فهناك عدد من الحريات تعتبر أساسية مثل مبدأ المساواة .هذا المبدأ الذي يضع الجميع في ذات الدرجة من المساواة ويمنع إي تفريق أو ظلم .</w:t>
      </w:r>
    </w:p>
    <w:p w:rsidR="004103ED" w:rsidRDefault="004103ED" w:rsidP="00FE48B3">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الحريات الشخصية هي تلك التي تحافظ على ذاتية الفرد واستقلاليته والحقوق السياسية تتعلق بحق </w:t>
      </w:r>
      <w:r w:rsidR="008E2F67" w:rsidRPr="00517D61">
        <w:rPr>
          <w:rFonts w:ascii="Simplified Arabic" w:hAnsi="Simplified Arabic" w:cs="Simplified Arabic" w:hint="cs"/>
          <w:sz w:val="32"/>
          <w:szCs w:val="32"/>
          <w:rtl/>
          <w:lang w:val="fr-FR" w:bidi="ar-DZ"/>
        </w:rPr>
        <w:t>الانتخاب.</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 xml:space="preserve">الترشح وهي ترتبط مباشرة </w:t>
      </w:r>
      <w:r w:rsidR="008E2F67">
        <w:rPr>
          <w:rFonts w:ascii="Simplified Arabic" w:hAnsi="Simplified Arabic" w:cs="Simplified Arabic"/>
          <w:sz w:val="32"/>
          <w:szCs w:val="32"/>
          <w:rtl/>
          <w:lang w:val="fr-FR" w:bidi="ar-DZ"/>
        </w:rPr>
        <w:t>بمبدأ المساواة .حق الملكية الذي</w:t>
      </w:r>
      <w:r w:rsidR="008E2F67">
        <w:rPr>
          <w:rFonts w:ascii="Simplified Arabic" w:hAnsi="Simplified Arabic" w:cs="Simplified Arabic" w:hint="cs"/>
          <w:sz w:val="32"/>
          <w:szCs w:val="32"/>
          <w:rtl/>
          <w:lang w:val="fr-FR" w:bidi="ar-DZ"/>
        </w:rPr>
        <w:t xml:space="preserve"> </w:t>
      </w:r>
      <w:r w:rsidRPr="00517D61">
        <w:rPr>
          <w:rFonts w:ascii="Simplified Arabic" w:hAnsi="Simplified Arabic" w:cs="Simplified Arabic"/>
          <w:sz w:val="32"/>
          <w:szCs w:val="32"/>
          <w:rtl/>
          <w:lang w:val="fr-FR" w:bidi="ar-DZ"/>
        </w:rPr>
        <w:t>يعتبر من الحقوق الملازمة للفرد</w:t>
      </w:r>
      <w:r w:rsidR="00FE48B3">
        <w:rPr>
          <w:rFonts w:ascii="Simplified Arabic" w:hAnsi="Simplified Arabic" w:cs="Simplified Arabic" w:hint="cs"/>
          <w:sz w:val="32"/>
          <w:szCs w:val="32"/>
          <w:rtl/>
          <w:lang w:val="fr-FR" w:bidi="ar-DZ"/>
        </w:rPr>
        <w:t xml:space="preserve"> </w:t>
      </w:r>
      <w:r w:rsidR="0088240E">
        <w:rPr>
          <w:rFonts w:ascii="Simplified Arabic" w:hAnsi="Simplified Arabic" w:cs="Simplified Arabic"/>
          <w:sz w:val="32"/>
          <w:szCs w:val="32"/>
          <w:lang w:val="fr-FR" w:bidi="ar-DZ"/>
        </w:rPr>
        <w:t xml:space="preserve"> </w:t>
      </w:r>
      <w:r w:rsidR="00970E4D">
        <w:rPr>
          <w:rStyle w:val="Appelnotedebasdep"/>
          <w:rFonts w:ascii="Simplified Arabic" w:hAnsi="Simplified Arabic" w:cs="Simplified Arabic"/>
          <w:sz w:val="32"/>
          <w:szCs w:val="32"/>
          <w:lang w:val="fr-FR" w:bidi="ar-DZ"/>
        </w:rPr>
        <w:footnoteReference w:id="53"/>
      </w:r>
      <w:r w:rsidR="0088240E">
        <w:rPr>
          <w:rFonts w:ascii="Simplified Arabic" w:hAnsi="Simplified Arabic" w:cs="Simplified Arabic"/>
          <w:sz w:val="32"/>
          <w:szCs w:val="32"/>
          <w:lang w:val="fr-FR" w:bidi="ar-DZ"/>
        </w:rPr>
        <w:t xml:space="preserve"> </w:t>
      </w:r>
      <w:r w:rsidR="00970E4D">
        <w:rPr>
          <w:rFonts w:ascii="Simplified Arabic" w:hAnsi="Simplified Arabic" w:cs="Simplified Arabic" w:hint="cs"/>
          <w:sz w:val="32"/>
          <w:szCs w:val="32"/>
          <w:rtl/>
          <w:lang w:val="fr-FR" w:bidi="ar-DZ"/>
        </w:rPr>
        <w:t xml:space="preserve"> </w:t>
      </w:r>
      <w:r w:rsidR="00FE48B3">
        <w:rPr>
          <w:rFonts w:ascii="Simplified Arabic" w:hAnsi="Simplified Arabic" w:cs="Simplified Arabic" w:hint="cs"/>
          <w:sz w:val="32"/>
          <w:szCs w:val="32"/>
          <w:rtl/>
          <w:lang w:val="fr-FR" w:bidi="ar-DZ"/>
        </w:rPr>
        <w:t xml:space="preserve"> .</w:t>
      </w:r>
      <w:r w:rsidR="00970E4D">
        <w:rPr>
          <w:rFonts w:ascii="Simplified Arabic" w:hAnsi="Simplified Arabic" w:cs="Simplified Arabic" w:hint="cs"/>
          <w:sz w:val="32"/>
          <w:szCs w:val="32"/>
          <w:rtl/>
          <w:lang w:val="fr-FR" w:bidi="ar-DZ"/>
        </w:rPr>
        <w:t xml:space="preserve"> </w:t>
      </w:r>
    </w:p>
    <w:p w:rsidR="000D115D" w:rsidRPr="00517D61" w:rsidRDefault="000D115D" w:rsidP="00CF1BFF">
      <w:pPr>
        <w:spacing w:line="360" w:lineRule="auto"/>
        <w:jc w:val="both"/>
        <w:rPr>
          <w:rFonts w:ascii="Simplified Arabic" w:hAnsi="Simplified Arabic" w:cs="Simplified Arabic"/>
          <w:sz w:val="32"/>
          <w:szCs w:val="32"/>
          <w:lang w:val="fr-FR" w:bidi="ar-DZ"/>
        </w:rPr>
      </w:pPr>
    </w:p>
    <w:p w:rsidR="004103ED" w:rsidRPr="00517D61"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lastRenderedPageBreak/>
        <w:t xml:space="preserve">أما الحقوق الكمالية التي تأتي بعدها مثل حرية التفكير والتعبير .حرية الطبع والنشر </w:t>
      </w:r>
      <w:r w:rsidR="008E2F67" w:rsidRPr="00517D61">
        <w:rPr>
          <w:rFonts w:ascii="Simplified Arabic" w:hAnsi="Simplified Arabic" w:cs="Simplified Arabic" w:hint="cs"/>
          <w:sz w:val="32"/>
          <w:szCs w:val="32"/>
          <w:rtl/>
          <w:lang w:val="fr-FR" w:bidi="ar-DZ"/>
        </w:rPr>
        <w:t>والتأليف.</w:t>
      </w:r>
      <w:r w:rsidRPr="00517D61">
        <w:rPr>
          <w:rFonts w:ascii="Simplified Arabic" w:hAnsi="Simplified Arabic" w:cs="Simplified Arabic"/>
          <w:sz w:val="32"/>
          <w:szCs w:val="32"/>
          <w:rtl/>
          <w:lang w:val="fr-FR" w:bidi="ar-DZ"/>
        </w:rPr>
        <w:t>حرية المعتقد...الخ.</w:t>
      </w:r>
    </w:p>
    <w:p w:rsidR="004103ED" w:rsidRDefault="004103ED" w:rsidP="00F850EB">
      <w:pPr>
        <w:spacing w:line="360" w:lineRule="auto"/>
        <w:jc w:val="both"/>
        <w:rPr>
          <w:rFonts w:ascii="Simplified Arabic" w:hAnsi="Simplified Arabic" w:cs="Simplified Arabic"/>
          <w:sz w:val="32"/>
          <w:szCs w:val="32"/>
          <w:rtl/>
          <w:lang w:val="fr-FR" w:bidi="ar-DZ"/>
        </w:rPr>
      </w:pPr>
      <w:r w:rsidRPr="00517D61">
        <w:rPr>
          <w:rFonts w:ascii="Simplified Arabic" w:hAnsi="Simplified Arabic" w:cs="Simplified Arabic"/>
          <w:sz w:val="32"/>
          <w:szCs w:val="32"/>
          <w:rtl/>
          <w:lang w:val="fr-FR" w:bidi="ar-DZ"/>
        </w:rPr>
        <w:t xml:space="preserve">حق العمل النقابي ،حق الإضراب ، حق التجارة والصناعة .وهي من الحريات الاقتصادية والاجتماعية .ويجب الملاحظة أن وصفها بالكمالية لا يعني أبدا عدم أهميتها بل تعتبر في ذات الدرجة من الأهمية بالنسبة للحريات الأساسية ويجب أن تعنى بذات الحماية </w:t>
      </w:r>
      <w:r w:rsidRPr="00517D61">
        <w:rPr>
          <w:rStyle w:val="Appelnotedebasdep"/>
          <w:rFonts w:ascii="Simplified Arabic" w:hAnsi="Simplified Arabic" w:cs="Simplified Arabic"/>
          <w:sz w:val="32"/>
          <w:szCs w:val="32"/>
          <w:rtl/>
          <w:lang w:val="fr-FR" w:bidi="ar-DZ"/>
        </w:rPr>
        <w:footnoteReference w:id="54"/>
      </w:r>
      <w:r w:rsidRPr="00517D61">
        <w:rPr>
          <w:rFonts w:ascii="Simplified Arabic" w:hAnsi="Simplified Arabic" w:cs="Simplified Arabic"/>
          <w:sz w:val="32"/>
          <w:szCs w:val="32"/>
          <w:rtl/>
          <w:lang w:val="fr-FR" w:bidi="ar-DZ"/>
        </w:rPr>
        <w:t xml:space="preserve"> .</w:t>
      </w:r>
    </w:p>
    <w:p w:rsidR="004103ED" w:rsidRPr="00F850EB" w:rsidRDefault="004103ED" w:rsidP="00F850EB">
      <w:pPr>
        <w:spacing w:line="360" w:lineRule="auto"/>
        <w:jc w:val="both"/>
        <w:rPr>
          <w:rFonts w:ascii="Simplified Arabic" w:hAnsi="Simplified Arabic" w:cs="Simplified Arabic"/>
          <w:sz w:val="32"/>
          <w:szCs w:val="32"/>
          <w:rtl/>
          <w:lang w:val="fr-FR"/>
        </w:rPr>
      </w:pPr>
      <w:r w:rsidRPr="00F850EB">
        <w:rPr>
          <w:rFonts w:ascii="Simplified Arabic" w:hAnsi="Simplified Arabic" w:cs="Simplified Arabic" w:hint="cs"/>
          <w:sz w:val="32"/>
          <w:szCs w:val="32"/>
          <w:rtl/>
          <w:lang w:val="fr-FR"/>
        </w:rPr>
        <w:t>وبعد التعرض لمفهومي الضبط الإداري والحريات العامة حيث أن الأول يقصد به وضع قيود وحدود على بعض نشاطات الأفراد بغرض حماية النظام العام هذه القيود تمكن الإدارة من أداء وظيفة الضبط ، لكن هذه القيود التي تمس بالحريات العامة التي ه</w:t>
      </w:r>
      <w:r w:rsidR="00C612ED">
        <w:rPr>
          <w:rFonts w:ascii="Simplified Arabic" w:hAnsi="Simplified Arabic" w:cs="Simplified Arabic" w:hint="cs"/>
          <w:sz w:val="32"/>
          <w:szCs w:val="32"/>
          <w:rtl/>
          <w:lang w:val="fr-FR"/>
        </w:rPr>
        <w:t xml:space="preserve">ي عبارة عن قدرة الأفراد في فعل </w:t>
      </w:r>
      <w:r w:rsidRPr="00F850EB">
        <w:rPr>
          <w:rFonts w:ascii="Simplified Arabic" w:hAnsi="Simplified Arabic" w:cs="Simplified Arabic" w:hint="cs"/>
          <w:sz w:val="32"/>
          <w:szCs w:val="32"/>
          <w:rtl/>
          <w:lang w:val="fr-FR"/>
        </w:rPr>
        <w:t>ما</w:t>
      </w:r>
      <w:r w:rsidRPr="00F850EB">
        <w:rPr>
          <w:rFonts w:ascii="Simplified Arabic" w:hAnsi="Simplified Arabic" w:cs="Simplified Arabic"/>
          <w:sz w:val="32"/>
          <w:szCs w:val="32"/>
          <w:lang w:val="fr-FR"/>
        </w:rPr>
        <w:t xml:space="preserve"> </w:t>
      </w:r>
      <w:r w:rsidRPr="00F850EB">
        <w:rPr>
          <w:rFonts w:ascii="Simplified Arabic" w:hAnsi="Simplified Arabic" w:cs="Simplified Arabic" w:hint="cs"/>
          <w:sz w:val="32"/>
          <w:szCs w:val="32"/>
          <w:rtl/>
          <w:lang w:val="fr-FR"/>
        </w:rPr>
        <w:t>يريدون  في  حدود  القانون  بمختلف  تصنيفاتها  والضمانات التي وضعت لحمايتها .</w:t>
      </w:r>
    </w:p>
    <w:p w:rsidR="00D64BB1" w:rsidRPr="00F850EB" w:rsidRDefault="004103ED" w:rsidP="00F850EB">
      <w:pPr>
        <w:spacing w:line="360" w:lineRule="auto"/>
        <w:jc w:val="both"/>
        <w:rPr>
          <w:rFonts w:cs="Simplified Arabic"/>
          <w:sz w:val="32"/>
          <w:szCs w:val="32"/>
          <w:lang w:val="fr-FR"/>
        </w:rPr>
      </w:pPr>
      <w:r w:rsidRPr="00F850EB">
        <w:rPr>
          <w:rFonts w:ascii="Simplified Arabic" w:hAnsi="Simplified Arabic" w:cs="Simplified Arabic" w:hint="cs"/>
          <w:sz w:val="32"/>
          <w:szCs w:val="32"/>
          <w:rtl/>
          <w:lang w:val="fr-FR"/>
        </w:rPr>
        <w:t>وبعد دراسة المفهومين يحق لنا التساؤل عن علاقة التأثير التي تربطهما من خلال دراسة أثار ممارسة سلطات ا</w:t>
      </w:r>
      <w:r w:rsidR="0010079A" w:rsidRPr="00F850EB">
        <w:rPr>
          <w:rFonts w:ascii="Simplified Arabic" w:hAnsi="Simplified Arabic" w:cs="Simplified Arabic" w:hint="cs"/>
          <w:sz w:val="32"/>
          <w:szCs w:val="32"/>
          <w:rtl/>
          <w:lang w:val="fr-FR"/>
        </w:rPr>
        <w:t>لضبط الإداري على الحريات العامة</w:t>
      </w:r>
      <w:r w:rsidRPr="00F850EB">
        <w:rPr>
          <w:rFonts w:ascii="Simplified Arabic" w:hAnsi="Simplified Arabic" w:cs="Simplified Arabic" w:hint="cs"/>
          <w:sz w:val="32"/>
          <w:szCs w:val="32"/>
          <w:rtl/>
          <w:lang w:val="fr-FR"/>
        </w:rPr>
        <w:t xml:space="preserve"> وهذا ما سيكون محل دراسة وتفصيل في الفصل </w:t>
      </w:r>
      <w:r w:rsidR="008E2F67" w:rsidRPr="00F850EB">
        <w:rPr>
          <w:rFonts w:ascii="Simplified Arabic" w:hAnsi="Simplified Arabic" w:cs="Simplified Arabic" w:hint="cs"/>
          <w:sz w:val="32"/>
          <w:szCs w:val="32"/>
          <w:rtl/>
          <w:lang w:val="fr-FR"/>
        </w:rPr>
        <w:t>الثاني.</w:t>
      </w:r>
    </w:p>
    <w:sectPr w:rsidR="00D64BB1" w:rsidRPr="00F850EB" w:rsidSect="00954D98">
      <w:headerReference w:type="default" r:id="rId8"/>
      <w:footerReference w:type="default" r:id="rId9"/>
      <w:footnotePr>
        <w:numRestart w:val="eachPage"/>
      </w:footnotePr>
      <w:pgSz w:w="11906" w:h="16838"/>
      <w:pgMar w:top="1134" w:right="1701" w:bottom="1134" w:left="851"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F33" w:rsidRDefault="001C0F33" w:rsidP="004103ED">
      <w:pPr>
        <w:spacing w:after="0" w:line="240" w:lineRule="auto"/>
      </w:pPr>
      <w:r>
        <w:separator/>
      </w:r>
    </w:p>
  </w:endnote>
  <w:endnote w:type="continuationSeparator" w:id="1">
    <w:p w:rsidR="001C0F33" w:rsidRDefault="001C0F33" w:rsidP="004103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10000000000000000"/>
    <w:charset w:val="B2"/>
    <w:family w:val="auto"/>
    <w:pitch w:val="variable"/>
    <w:sig w:usb0="00002001" w:usb1="00000000" w:usb2="00000000" w:usb3="00000000" w:csb0="0000004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Fixed">
    <w:panose1 w:val="02010009000000000000"/>
    <w:charset w:val="B2"/>
    <w:family w:val="modern"/>
    <w:pitch w:val="fixed"/>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320820"/>
      <w:docPartObj>
        <w:docPartGallery w:val="Page Numbers (Bottom of Page)"/>
        <w:docPartUnique/>
      </w:docPartObj>
    </w:sdtPr>
    <w:sdtEndPr>
      <w:rPr>
        <w:rFonts w:cs="Simplified Arabic"/>
        <w:sz w:val="24"/>
        <w:szCs w:val="24"/>
      </w:rPr>
    </w:sdtEndPr>
    <w:sdtContent>
      <w:p w:rsidR="00523403" w:rsidRDefault="000B2F0B">
        <w:pPr>
          <w:pStyle w:val="Pieddepage"/>
          <w:jc w:val="center"/>
        </w:pPr>
        <w:r w:rsidRPr="005D70BC">
          <w:rPr>
            <w:rFonts w:cs="Simplified Arabic"/>
            <w:sz w:val="24"/>
            <w:szCs w:val="24"/>
          </w:rPr>
          <w:fldChar w:fldCharType="begin"/>
        </w:r>
        <w:r w:rsidR="00523403" w:rsidRPr="005D70BC">
          <w:rPr>
            <w:rFonts w:cs="Simplified Arabic"/>
            <w:sz w:val="24"/>
            <w:szCs w:val="24"/>
          </w:rPr>
          <w:instrText xml:space="preserve"> PAGE   \* MERGEFORMAT </w:instrText>
        </w:r>
        <w:r w:rsidRPr="005D70BC">
          <w:rPr>
            <w:rFonts w:cs="Simplified Arabic"/>
            <w:sz w:val="24"/>
            <w:szCs w:val="24"/>
          </w:rPr>
          <w:fldChar w:fldCharType="separate"/>
        </w:r>
        <w:r w:rsidR="00C23A94">
          <w:rPr>
            <w:rFonts w:cs="Simplified Arabic"/>
            <w:noProof/>
            <w:sz w:val="24"/>
            <w:szCs w:val="24"/>
            <w:rtl/>
          </w:rPr>
          <w:t>52</w:t>
        </w:r>
        <w:r w:rsidRPr="005D70BC">
          <w:rPr>
            <w:rFonts w:cs="Simplified Arabic"/>
            <w:sz w:val="24"/>
            <w:szCs w:val="24"/>
          </w:rPr>
          <w:fldChar w:fldCharType="end"/>
        </w:r>
      </w:p>
    </w:sdtContent>
  </w:sdt>
  <w:p w:rsidR="00523403" w:rsidRDefault="0052340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F33" w:rsidRDefault="001C0F33" w:rsidP="004103ED">
      <w:pPr>
        <w:spacing w:after="0" w:line="240" w:lineRule="auto"/>
      </w:pPr>
      <w:r>
        <w:separator/>
      </w:r>
    </w:p>
  </w:footnote>
  <w:footnote w:type="continuationSeparator" w:id="1">
    <w:p w:rsidR="001C0F33" w:rsidRDefault="001C0F33" w:rsidP="004103ED">
      <w:pPr>
        <w:spacing w:after="0" w:line="240" w:lineRule="auto"/>
      </w:pPr>
      <w:r>
        <w:continuationSeparator/>
      </w:r>
    </w:p>
  </w:footnote>
  <w:footnote w:id="2">
    <w:p w:rsidR="00523403" w:rsidRPr="001F1A21" w:rsidRDefault="00523403" w:rsidP="008304F3">
      <w:pPr>
        <w:pStyle w:val="Notedebasdepage"/>
        <w:bidi w:val="0"/>
        <w:rPr>
          <w:rFonts w:asciiTheme="majorBidi" w:hAnsiTheme="majorBidi" w:cstheme="majorBidi"/>
          <w:sz w:val="24"/>
          <w:szCs w:val="24"/>
          <w:lang w:val="fr-FR"/>
        </w:rPr>
      </w:pPr>
      <w:r w:rsidRPr="001F1A21">
        <w:rPr>
          <w:rStyle w:val="Appelnotedebasdep"/>
          <w:rFonts w:asciiTheme="majorBidi" w:hAnsiTheme="majorBidi" w:cstheme="majorBidi"/>
          <w:sz w:val="24"/>
          <w:szCs w:val="24"/>
        </w:rPr>
        <w:footnoteRef/>
      </w:r>
      <w:r w:rsidRPr="001F1A21">
        <w:rPr>
          <w:rFonts w:asciiTheme="majorBidi" w:hAnsiTheme="majorBidi" w:cstheme="majorBidi"/>
          <w:sz w:val="24"/>
          <w:szCs w:val="24"/>
          <w:rtl/>
        </w:rPr>
        <w:t xml:space="preserve"> </w:t>
      </w:r>
      <w:r w:rsidRPr="001F1A21">
        <w:rPr>
          <w:rFonts w:asciiTheme="majorBidi" w:hAnsiTheme="majorBidi" w:cstheme="majorBidi"/>
          <w:sz w:val="24"/>
          <w:szCs w:val="24"/>
          <w:lang w:val="fr-FR"/>
        </w:rPr>
        <w:t>André De Laubadére ;Yves gaude met :Traité de droit Administratif générale ;Tome01 ;Libraire général de droit de jurisprudence ;1</w:t>
      </w:r>
      <w:r>
        <w:rPr>
          <w:rFonts w:asciiTheme="majorBidi" w:hAnsiTheme="majorBidi" w:cstheme="majorBidi"/>
          <w:sz w:val="24"/>
          <w:szCs w:val="24"/>
          <w:lang w:val="fr-FR"/>
        </w:rPr>
        <w:t>5</w:t>
      </w:r>
      <w:r w:rsidRPr="001F1A21">
        <w:rPr>
          <w:rFonts w:asciiTheme="majorBidi" w:hAnsiTheme="majorBidi" w:cstheme="majorBidi"/>
          <w:sz w:val="24"/>
          <w:szCs w:val="24"/>
          <w:vertAlign w:val="superscript"/>
          <w:lang w:val="fr-FR"/>
        </w:rPr>
        <w:t>e</w:t>
      </w:r>
      <w:r w:rsidRPr="001F1A21">
        <w:rPr>
          <w:rFonts w:asciiTheme="majorBidi" w:hAnsiTheme="majorBidi" w:cstheme="majorBidi"/>
          <w:sz w:val="24"/>
          <w:szCs w:val="24"/>
          <w:lang w:val="fr-FR"/>
        </w:rPr>
        <w:t xml:space="preserve"> édition ;paris ;1999 ;p847</w:t>
      </w:r>
    </w:p>
  </w:footnote>
  <w:footnote w:id="3">
    <w:p w:rsidR="00523403" w:rsidRPr="00471E28" w:rsidRDefault="00523403" w:rsidP="00675FD4">
      <w:pPr>
        <w:pStyle w:val="Notedebasdepage"/>
        <w:rPr>
          <w:rFonts w:ascii="Simplified Arabic" w:hAnsi="Simplified Arabic" w:cs="Simplified Arabic"/>
          <w:sz w:val="24"/>
          <w:szCs w:val="24"/>
          <w:rtl/>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Pr>
          <w:rFonts w:ascii="Simplified Arabic" w:hAnsi="Simplified Arabic" w:cs="Simplified Arabic" w:hint="cs"/>
          <w:sz w:val="24"/>
          <w:szCs w:val="24"/>
          <w:rtl/>
          <w:lang w:bidi="ar-DZ"/>
        </w:rPr>
        <w:t xml:space="preserve"> </w:t>
      </w:r>
      <w:r w:rsidRPr="00471E28">
        <w:rPr>
          <w:rFonts w:ascii="Simplified Arabic" w:hAnsi="Simplified Arabic" w:cs="Simplified Arabic"/>
          <w:sz w:val="24"/>
          <w:szCs w:val="24"/>
          <w:rtl/>
          <w:lang w:bidi="ar-DZ"/>
        </w:rPr>
        <w:t xml:space="preserve">محمد الوكيل </w:t>
      </w:r>
      <w:r>
        <w:rPr>
          <w:rFonts w:ascii="Simplified Arabic" w:hAnsi="Simplified Arabic" w:cs="Simplified Arabic" w:hint="cs"/>
          <w:sz w:val="24"/>
          <w:szCs w:val="24"/>
          <w:rtl/>
          <w:lang w:val="fr-FR" w:bidi="ar-DZ"/>
        </w:rPr>
        <w:t>:</w:t>
      </w:r>
      <w:r w:rsidRPr="00675FD4">
        <w:rPr>
          <w:rFonts w:ascii="Simplified Arabic" w:hAnsi="Simplified Arabic" w:cs="Simplified Arabic"/>
          <w:sz w:val="24"/>
          <w:szCs w:val="24"/>
          <w:rtl/>
          <w:lang w:bidi="ar-DZ"/>
        </w:rPr>
        <w:t>حالة الطوارئ وسلطات الضبط الإداري</w:t>
      </w:r>
      <w:r w:rsidRPr="00471E2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471E28">
        <w:rPr>
          <w:rFonts w:ascii="Simplified Arabic" w:hAnsi="Simplified Arabic" w:cs="Simplified Arabic"/>
          <w:sz w:val="24"/>
          <w:szCs w:val="24"/>
          <w:rtl/>
          <w:lang w:bidi="ar-DZ"/>
        </w:rPr>
        <w:t>دار النهضة العربية ،</w:t>
      </w:r>
      <w:r>
        <w:rPr>
          <w:rFonts w:ascii="Simplified Arabic" w:hAnsi="Simplified Arabic" w:cs="Simplified Arabic" w:hint="cs"/>
          <w:sz w:val="24"/>
          <w:szCs w:val="24"/>
          <w:rtl/>
          <w:lang w:bidi="ar-DZ"/>
        </w:rPr>
        <w:t xml:space="preserve"> </w:t>
      </w:r>
      <w:r w:rsidRPr="00471E28">
        <w:rPr>
          <w:rFonts w:ascii="Simplified Arabic" w:hAnsi="Simplified Arabic" w:cs="Simplified Arabic"/>
          <w:sz w:val="24"/>
          <w:szCs w:val="24"/>
          <w:rtl/>
          <w:lang w:bidi="ar-DZ"/>
        </w:rPr>
        <w:t>ط 2 ، القاهرة ،2003 ف،ص 10 .</w:t>
      </w:r>
    </w:p>
  </w:footnote>
  <w:footnote w:id="4">
    <w:p w:rsidR="00523403" w:rsidRPr="00471E28" w:rsidRDefault="00523403" w:rsidP="00E67B55">
      <w:pPr>
        <w:pStyle w:val="Notedebasdepage"/>
        <w:rPr>
          <w:rFonts w:ascii="Simplified Arabic" w:hAnsi="Simplified Arabic" w:cs="Simplified Arabic"/>
          <w:sz w:val="24"/>
          <w:szCs w:val="24"/>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عبد الرؤوف هاشم بسيوني</w:t>
      </w:r>
      <w:r>
        <w:rPr>
          <w:rFonts w:ascii="Simplified Arabic" w:hAnsi="Simplified Arabic" w:cs="Simplified Arabic" w:hint="cs"/>
          <w:sz w:val="24"/>
          <w:szCs w:val="24"/>
          <w:rtl/>
          <w:lang w:bidi="ar-DZ"/>
        </w:rPr>
        <w:t>:</w:t>
      </w:r>
      <w:r w:rsidRPr="00471E28">
        <w:rPr>
          <w:rFonts w:ascii="Simplified Arabic" w:hAnsi="Simplified Arabic" w:cs="Simplified Arabic"/>
          <w:sz w:val="24"/>
          <w:szCs w:val="24"/>
          <w:rtl/>
          <w:lang w:bidi="ar-DZ"/>
        </w:rPr>
        <w:t>نظرية الضبط الإداري في النظم الوضعية المعاصرة</w:t>
      </w:r>
      <w:r>
        <w:rPr>
          <w:rFonts w:ascii="Simplified Arabic" w:hAnsi="Simplified Arabic" w:cs="Simplified Arabic"/>
          <w:sz w:val="24"/>
          <w:szCs w:val="24"/>
          <w:rtl/>
          <w:lang w:bidi="ar-DZ"/>
        </w:rPr>
        <w:t xml:space="preserve"> و</w:t>
      </w:r>
      <w:r>
        <w:rPr>
          <w:rFonts w:ascii="Simplified Arabic" w:hAnsi="Simplified Arabic" w:cs="Simplified Arabic" w:hint="cs"/>
          <w:sz w:val="24"/>
          <w:szCs w:val="24"/>
          <w:rtl/>
          <w:lang w:bidi="ar-DZ"/>
        </w:rPr>
        <w:t xml:space="preserve">في </w:t>
      </w:r>
      <w:r>
        <w:rPr>
          <w:rFonts w:ascii="Simplified Arabic" w:hAnsi="Simplified Arabic" w:cs="Simplified Arabic"/>
          <w:sz w:val="24"/>
          <w:szCs w:val="24"/>
          <w:rtl/>
          <w:lang w:bidi="ar-DZ"/>
        </w:rPr>
        <w:t xml:space="preserve">الشريعة الإسلامية ، دار </w:t>
      </w:r>
      <w:r>
        <w:rPr>
          <w:rFonts w:ascii="Simplified Arabic" w:hAnsi="Simplified Arabic" w:cs="Simplified Arabic" w:hint="cs"/>
          <w:sz w:val="24"/>
          <w:szCs w:val="24"/>
          <w:rtl/>
          <w:lang w:bidi="ar-DZ"/>
        </w:rPr>
        <w:t>النهضة العربية ،القاهرة ،</w:t>
      </w:r>
      <w:r w:rsidRPr="00471E2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471E28">
        <w:rPr>
          <w:rFonts w:ascii="Simplified Arabic" w:hAnsi="Simplified Arabic" w:cs="Simplified Arabic"/>
          <w:sz w:val="24"/>
          <w:szCs w:val="24"/>
          <w:rtl/>
          <w:lang w:bidi="ar-DZ"/>
        </w:rPr>
        <w:t>مصر،</w:t>
      </w:r>
      <w:r>
        <w:rPr>
          <w:rFonts w:ascii="Simplified Arabic" w:hAnsi="Simplified Arabic" w:cs="Simplified Arabic" w:hint="cs"/>
          <w:sz w:val="24"/>
          <w:szCs w:val="24"/>
          <w:rtl/>
          <w:lang w:bidi="ar-DZ"/>
        </w:rPr>
        <w:t>1995</w:t>
      </w:r>
      <w:r w:rsidRPr="00471E28">
        <w:rPr>
          <w:rFonts w:ascii="Simplified Arabic" w:hAnsi="Simplified Arabic" w:cs="Simplified Arabic"/>
          <w:sz w:val="24"/>
          <w:szCs w:val="24"/>
          <w:rtl/>
          <w:lang w:bidi="ar-DZ"/>
        </w:rPr>
        <w:t>، ص 24</w:t>
      </w:r>
    </w:p>
  </w:footnote>
  <w:footnote w:id="5">
    <w:p w:rsidR="00523403" w:rsidRPr="00471E28" w:rsidRDefault="00523403" w:rsidP="007946FD">
      <w:pPr>
        <w:pStyle w:val="Notedebasdepage"/>
        <w:rPr>
          <w:rFonts w:ascii="Simplified Arabic" w:hAnsi="Simplified Arabic" w:cs="Simplified Arabic"/>
          <w:sz w:val="24"/>
          <w:szCs w:val="24"/>
          <w:rtl/>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sidRPr="00471E28">
        <w:rPr>
          <w:rFonts w:ascii="Simplified Arabic" w:hAnsi="Simplified Arabic" w:cs="Simplified Arabic"/>
          <w:sz w:val="24"/>
          <w:szCs w:val="24"/>
          <w:rtl/>
          <w:lang w:bidi="ar-DZ"/>
        </w:rPr>
        <w:t>محمود عاطف البنا</w:t>
      </w:r>
      <w:r>
        <w:rPr>
          <w:rFonts w:ascii="Simplified Arabic" w:hAnsi="Simplified Arabic" w:cs="Simplified Arabic" w:hint="cs"/>
          <w:sz w:val="24"/>
          <w:szCs w:val="24"/>
          <w:rtl/>
          <w:lang w:bidi="ar-DZ"/>
        </w:rPr>
        <w:t>:</w:t>
      </w:r>
      <w:r w:rsidRPr="00471E28">
        <w:rPr>
          <w:rFonts w:ascii="Simplified Arabic" w:hAnsi="Simplified Arabic" w:cs="Simplified Arabic"/>
          <w:sz w:val="24"/>
          <w:szCs w:val="24"/>
          <w:rtl/>
          <w:lang w:bidi="ar-DZ"/>
        </w:rPr>
        <w:t>الوسيط في القانون الإداري ، دار الفكر العربي،</w:t>
      </w:r>
      <w:r>
        <w:rPr>
          <w:rFonts w:ascii="Simplified Arabic" w:hAnsi="Simplified Arabic" w:cs="Simplified Arabic" w:hint="cs"/>
          <w:sz w:val="24"/>
          <w:szCs w:val="24"/>
          <w:rtl/>
          <w:lang w:bidi="ar-DZ"/>
        </w:rPr>
        <w:t>الطبعة الثانية</w:t>
      </w:r>
      <w:r w:rsidRPr="00471E28">
        <w:rPr>
          <w:rFonts w:ascii="Simplified Arabic" w:hAnsi="Simplified Arabic" w:cs="Simplified Arabic"/>
          <w:sz w:val="24"/>
          <w:szCs w:val="24"/>
          <w:rtl/>
          <w:lang w:bidi="ar-DZ"/>
        </w:rPr>
        <w:t>،القاهرة ،1992 ف ،ص 337 .</w:t>
      </w:r>
    </w:p>
  </w:footnote>
  <w:footnote w:id="6">
    <w:p w:rsidR="00523403" w:rsidRPr="00471E28" w:rsidRDefault="00523403" w:rsidP="00BA25B0">
      <w:pPr>
        <w:pStyle w:val="Notedebasdepage"/>
        <w:rPr>
          <w:rFonts w:ascii="Simplified Arabic" w:hAnsi="Simplified Arabic" w:cs="Simplified Arabic"/>
          <w:sz w:val="24"/>
          <w:szCs w:val="24"/>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Pr>
          <w:rFonts w:ascii="Simplified Arabic" w:hAnsi="Simplified Arabic" w:cs="Simplified Arabic"/>
          <w:sz w:val="24"/>
          <w:szCs w:val="24"/>
          <w:rtl/>
          <w:lang w:bidi="ar-DZ"/>
        </w:rPr>
        <w:t>عبد الرؤوف هاشم بسيوني</w:t>
      </w:r>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نظرية الضبط الإداري في</w:t>
      </w:r>
      <w:r>
        <w:rPr>
          <w:rFonts w:ascii="Simplified Arabic" w:hAnsi="Simplified Arabic" w:cs="Simplified Arabic" w:hint="cs"/>
          <w:sz w:val="24"/>
          <w:szCs w:val="24"/>
          <w:rtl/>
          <w:lang w:bidi="ar-DZ"/>
        </w:rPr>
        <w:t xml:space="preserve"> </w:t>
      </w:r>
      <w:r w:rsidRPr="00471E28">
        <w:rPr>
          <w:rFonts w:ascii="Simplified Arabic" w:hAnsi="Simplified Arabic" w:cs="Simplified Arabic"/>
          <w:sz w:val="24"/>
          <w:szCs w:val="24"/>
          <w:rtl/>
          <w:lang w:bidi="ar-DZ"/>
        </w:rPr>
        <w:t>النظم الوضعية المعاصرة</w:t>
      </w:r>
      <w:r>
        <w:rPr>
          <w:rFonts w:ascii="Simplified Arabic" w:hAnsi="Simplified Arabic" w:cs="Simplified Arabic"/>
          <w:sz w:val="24"/>
          <w:szCs w:val="24"/>
          <w:rtl/>
          <w:lang w:bidi="ar-DZ"/>
        </w:rPr>
        <w:t xml:space="preserve"> و</w:t>
      </w:r>
      <w:r>
        <w:rPr>
          <w:rFonts w:ascii="Simplified Arabic" w:hAnsi="Simplified Arabic" w:cs="Simplified Arabic" w:hint="cs"/>
          <w:sz w:val="24"/>
          <w:szCs w:val="24"/>
          <w:rtl/>
          <w:lang w:bidi="ar-DZ"/>
        </w:rPr>
        <w:t xml:space="preserve">في </w:t>
      </w:r>
      <w:r>
        <w:rPr>
          <w:rFonts w:ascii="Simplified Arabic" w:hAnsi="Simplified Arabic" w:cs="Simplified Arabic"/>
          <w:sz w:val="24"/>
          <w:szCs w:val="24"/>
          <w:rtl/>
          <w:lang w:bidi="ar-DZ"/>
        </w:rPr>
        <w:t>الشريعة الإسلامية</w:t>
      </w:r>
      <w:r>
        <w:rPr>
          <w:rFonts w:ascii="Simplified Arabic" w:hAnsi="Simplified Arabic" w:cs="Simplified Arabic" w:hint="cs"/>
          <w:sz w:val="24"/>
          <w:szCs w:val="24"/>
          <w:rtl/>
          <w:lang w:bidi="ar-DZ"/>
        </w:rPr>
        <w:t>،</w:t>
      </w:r>
      <w:r w:rsidRPr="00471E28">
        <w:rPr>
          <w:rFonts w:ascii="Simplified Arabic" w:hAnsi="Simplified Arabic" w:cs="Simplified Arabic"/>
          <w:sz w:val="24"/>
          <w:szCs w:val="24"/>
          <w:rtl/>
          <w:lang w:bidi="ar-DZ"/>
        </w:rPr>
        <w:t>المرج</w:t>
      </w:r>
      <w:r>
        <w:rPr>
          <w:rFonts w:ascii="Simplified Arabic" w:hAnsi="Simplified Arabic" w:cs="Simplified Arabic"/>
          <w:sz w:val="24"/>
          <w:szCs w:val="24"/>
          <w:rtl/>
          <w:lang w:bidi="ar-DZ"/>
        </w:rPr>
        <w:t>ع السابق،</w:t>
      </w:r>
      <w:r w:rsidRPr="00471E28">
        <w:rPr>
          <w:rFonts w:ascii="Simplified Arabic" w:hAnsi="Simplified Arabic" w:cs="Simplified Arabic"/>
          <w:sz w:val="24"/>
          <w:szCs w:val="24"/>
          <w:rtl/>
          <w:lang w:bidi="ar-DZ"/>
        </w:rPr>
        <w:t>ص 22</w:t>
      </w:r>
    </w:p>
  </w:footnote>
  <w:footnote w:id="7">
    <w:p w:rsidR="00523403" w:rsidRPr="00471E28" w:rsidRDefault="00523403" w:rsidP="00F20CA9">
      <w:pPr>
        <w:pStyle w:val="Notedebasdepage"/>
        <w:rPr>
          <w:rFonts w:ascii="Simplified Arabic" w:hAnsi="Simplified Arabic" w:cs="Simplified Arabic"/>
          <w:sz w:val="24"/>
          <w:szCs w:val="24"/>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sidRPr="00471E28">
        <w:rPr>
          <w:rFonts w:ascii="Simplified Arabic" w:hAnsi="Simplified Arabic" w:cs="Simplified Arabic"/>
          <w:sz w:val="24"/>
          <w:szCs w:val="24"/>
          <w:rtl/>
          <w:lang w:bidi="ar-DZ"/>
        </w:rPr>
        <w:t>محمود فؤاد عبد الباسط</w:t>
      </w:r>
      <w:r>
        <w:rPr>
          <w:rFonts w:ascii="Simplified Arabic" w:hAnsi="Simplified Arabic" w:cs="Simplified Arabic" w:hint="cs"/>
          <w:sz w:val="24"/>
          <w:szCs w:val="24"/>
          <w:rtl/>
          <w:lang w:bidi="ar-DZ"/>
        </w:rPr>
        <w:t>:</w:t>
      </w:r>
      <w:r w:rsidRPr="00471E28">
        <w:rPr>
          <w:rFonts w:ascii="Simplified Arabic" w:hAnsi="Simplified Arabic" w:cs="Simplified Arabic"/>
          <w:sz w:val="24"/>
          <w:szCs w:val="24"/>
          <w:rtl/>
          <w:lang w:bidi="ar-DZ"/>
        </w:rPr>
        <w:t>القانون الإداري ،دار الجامعة الجديدة للنشر ،ب ط ،الإسكندرية ،2005 ف ،ص 155.</w:t>
      </w:r>
    </w:p>
  </w:footnote>
  <w:footnote w:id="8">
    <w:p w:rsidR="00523403" w:rsidRPr="00471E28" w:rsidRDefault="00523403" w:rsidP="00171822">
      <w:pPr>
        <w:pStyle w:val="Notedebasdepage"/>
        <w:rPr>
          <w:rFonts w:ascii="Simplified Arabic" w:hAnsi="Simplified Arabic" w:cs="Simplified Arabic"/>
          <w:sz w:val="24"/>
          <w:szCs w:val="24"/>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sidRPr="00471E28">
        <w:rPr>
          <w:rFonts w:ascii="Simplified Arabic" w:hAnsi="Simplified Arabic" w:cs="Simplified Arabic"/>
          <w:sz w:val="24"/>
          <w:szCs w:val="24"/>
          <w:rtl/>
          <w:lang w:bidi="ar-DZ"/>
        </w:rPr>
        <w:t xml:space="preserve">عادل السعيد </w:t>
      </w:r>
      <w:r>
        <w:rPr>
          <w:rFonts w:ascii="Simplified Arabic" w:hAnsi="Simplified Arabic" w:cs="Simplified Arabic" w:hint="cs"/>
          <w:sz w:val="24"/>
          <w:szCs w:val="24"/>
          <w:rtl/>
          <w:lang w:bidi="ar-DZ"/>
        </w:rPr>
        <w:t xml:space="preserve"> </w:t>
      </w:r>
      <w:r>
        <w:rPr>
          <w:rFonts w:ascii="Simplified Arabic" w:hAnsi="Simplified Arabic" w:cs="Simplified Arabic" w:hint="cs"/>
          <w:sz w:val="24"/>
          <w:szCs w:val="24"/>
          <w:rtl/>
        </w:rPr>
        <w:t xml:space="preserve">محمد </w:t>
      </w:r>
      <w:r w:rsidRPr="00471E28">
        <w:rPr>
          <w:rFonts w:ascii="Simplified Arabic" w:hAnsi="Simplified Arabic" w:cs="Simplified Arabic"/>
          <w:sz w:val="24"/>
          <w:szCs w:val="24"/>
          <w:rtl/>
          <w:lang w:bidi="ar-DZ"/>
        </w:rPr>
        <w:t>أبو الخير</w:t>
      </w:r>
      <w:r>
        <w:rPr>
          <w:rFonts w:ascii="Simplified Arabic" w:hAnsi="Simplified Arabic" w:cs="Simplified Arabic" w:hint="cs"/>
          <w:sz w:val="24"/>
          <w:szCs w:val="24"/>
          <w:rtl/>
          <w:lang w:bidi="ar-DZ"/>
        </w:rPr>
        <w:t>:الضبط الإداري وحدوده</w:t>
      </w:r>
      <w:r w:rsidRPr="00471E2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الهيئة المصرية العامة للكتاب </w:t>
      </w:r>
      <w:r w:rsidRPr="00471E2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،1995</w:t>
      </w:r>
      <w:r w:rsidRPr="00471E28">
        <w:rPr>
          <w:rFonts w:ascii="Simplified Arabic" w:hAnsi="Simplified Arabic" w:cs="Simplified Arabic"/>
          <w:sz w:val="24"/>
          <w:szCs w:val="24"/>
          <w:rtl/>
          <w:lang w:bidi="ar-DZ"/>
        </w:rPr>
        <w:t xml:space="preserve"> ،ص 202 </w:t>
      </w:r>
    </w:p>
  </w:footnote>
  <w:footnote w:id="9">
    <w:p w:rsidR="00523403" w:rsidRPr="00471E28" w:rsidRDefault="00523403" w:rsidP="00BC7AF9">
      <w:pPr>
        <w:pStyle w:val="Notedebasdepage"/>
        <w:rPr>
          <w:rFonts w:ascii="Simplified Arabic" w:hAnsi="Simplified Arabic" w:cs="Simplified Arabic"/>
          <w:sz w:val="24"/>
          <w:szCs w:val="24"/>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sidRPr="00471E28">
        <w:rPr>
          <w:rFonts w:ascii="Simplified Arabic" w:hAnsi="Simplified Arabic" w:cs="Simplified Arabic"/>
          <w:sz w:val="24"/>
          <w:szCs w:val="24"/>
          <w:rtl/>
          <w:lang w:bidi="ar-DZ"/>
        </w:rPr>
        <w:t xml:space="preserve">هاني علي الطهراوي </w:t>
      </w:r>
      <w:r>
        <w:rPr>
          <w:rFonts w:ascii="Simplified Arabic" w:hAnsi="Simplified Arabic" w:cs="Simplified Arabic" w:hint="cs"/>
          <w:sz w:val="24"/>
          <w:szCs w:val="24"/>
          <w:rtl/>
          <w:lang w:bidi="ar-DZ"/>
        </w:rPr>
        <w:t>:</w:t>
      </w:r>
      <w:r w:rsidRPr="00471E28">
        <w:rPr>
          <w:rFonts w:ascii="Simplified Arabic" w:hAnsi="Simplified Arabic" w:cs="Simplified Arabic"/>
          <w:sz w:val="24"/>
          <w:szCs w:val="24"/>
          <w:rtl/>
          <w:lang w:bidi="ar-DZ"/>
        </w:rPr>
        <w:t xml:space="preserve"> القانون الإداري ،ط 1،دار الثقافة ،الأردن ،2009 ،ص203 </w:t>
      </w:r>
    </w:p>
  </w:footnote>
  <w:footnote w:id="10">
    <w:p w:rsidR="00523403" w:rsidRPr="00471E28" w:rsidRDefault="00523403" w:rsidP="004103ED">
      <w:pPr>
        <w:pStyle w:val="Notedebasdepage"/>
        <w:rPr>
          <w:rFonts w:ascii="Simplified Arabic" w:hAnsi="Simplified Arabic" w:cs="Simplified Arabic"/>
          <w:sz w:val="24"/>
          <w:szCs w:val="24"/>
          <w:lang w:bidi="ar-DZ"/>
        </w:rPr>
      </w:pPr>
      <w:r w:rsidRPr="00471E28">
        <w:rPr>
          <w:rStyle w:val="Appelnotedebasdep"/>
          <w:rFonts w:ascii="Simplified Arabic" w:hAnsi="Simplified Arabic" w:cs="Simplified Arabic"/>
          <w:sz w:val="24"/>
          <w:szCs w:val="24"/>
        </w:rPr>
        <w:footnoteRef/>
      </w:r>
      <w:r w:rsidRPr="00471E28">
        <w:rPr>
          <w:rFonts w:ascii="Simplified Arabic" w:hAnsi="Simplified Arabic" w:cs="Simplified Arabic"/>
          <w:sz w:val="24"/>
          <w:szCs w:val="24"/>
          <w:rtl/>
        </w:rPr>
        <w:t xml:space="preserve"> </w:t>
      </w:r>
      <w:r w:rsidRPr="00471E28">
        <w:rPr>
          <w:rFonts w:ascii="Simplified Arabic" w:hAnsi="Simplified Arabic" w:cs="Simplified Arabic"/>
          <w:sz w:val="24"/>
          <w:szCs w:val="24"/>
          <w:rtl/>
          <w:lang w:bidi="ar-DZ"/>
        </w:rPr>
        <w:t xml:space="preserve">تجدر الإشارة أن تنظيم المطاعم في الجزائر جاء ضمن مادة واحدة تحدثت على أن رخصة إنشاء المطاعم تسلم من قبل الوالي في شكل قرارات فردية سيأتي شرح محتواها لاحقا </w:t>
      </w:r>
    </w:p>
  </w:footnote>
  <w:footnote w:id="11">
    <w:p w:rsidR="00523403" w:rsidRPr="002029FD" w:rsidRDefault="00523403" w:rsidP="004103ED">
      <w:pPr>
        <w:pStyle w:val="Notedebasdepage"/>
        <w:rPr>
          <w:rFonts w:ascii="Simplified Arabic" w:hAnsi="Simplified Arabic" w:cs="Simplified Arabic"/>
          <w:sz w:val="24"/>
          <w:szCs w:val="24"/>
          <w:rtl/>
        </w:rPr>
      </w:pPr>
      <w:r w:rsidRPr="002029FD">
        <w:rPr>
          <w:rStyle w:val="Appelnotedebasdep"/>
          <w:rFonts w:ascii="Simplified Arabic" w:hAnsi="Simplified Arabic" w:cs="Simplified Arabic"/>
          <w:sz w:val="24"/>
          <w:szCs w:val="24"/>
        </w:rPr>
        <w:footnoteRef/>
      </w:r>
      <w:r w:rsidRPr="002029FD">
        <w:rPr>
          <w:rFonts w:ascii="Simplified Arabic" w:hAnsi="Simplified Arabic" w:cs="Simplified Arabic"/>
          <w:sz w:val="24"/>
          <w:szCs w:val="24"/>
          <w:rtl/>
        </w:rPr>
        <w:t xml:space="preserve"> منصور مجاجي :الضبط الإداري وحماية البيئة ،مجلة دورية محكمة تصدر عن كلية الحقوق والعلوم السياسية ، العدد الثاني ،جامعة قاصدي مرباح ،ورقلة ،2009 ، ص62 .</w:t>
      </w:r>
    </w:p>
  </w:footnote>
  <w:footnote w:id="12">
    <w:p w:rsidR="00523403" w:rsidRPr="002029FD" w:rsidRDefault="00523403" w:rsidP="00D73D35">
      <w:pPr>
        <w:pStyle w:val="Notedebasdepage"/>
        <w:rPr>
          <w:rFonts w:ascii="Simplified Arabic" w:hAnsi="Simplified Arabic" w:cs="Simplified Arabic"/>
          <w:sz w:val="24"/>
          <w:szCs w:val="24"/>
        </w:rPr>
      </w:pPr>
      <w:r w:rsidRPr="002029FD">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السعيد سليماني: دور</w:t>
      </w:r>
      <w:r w:rsidRPr="002029FD">
        <w:rPr>
          <w:rFonts w:ascii="Simplified Arabic" w:hAnsi="Simplified Arabic" w:cs="Simplified Arabic"/>
          <w:sz w:val="24"/>
          <w:szCs w:val="24"/>
          <w:rtl/>
        </w:rPr>
        <w:t>القاضي الإداري في حماية الحقوق والحريات العامة ، مذكرة ماجستير ، جامعة مولود معمري</w:t>
      </w:r>
      <w:r>
        <w:rPr>
          <w:rFonts w:ascii="Simplified Arabic" w:hAnsi="Simplified Arabic" w:cs="Simplified Arabic" w:hint="cs"/>
          <w:sz w:val="24"/>
          <w:szCs w:val="24"/>
          <w:rtl/>
        </w:rPr>
        <w:t>،</w:t>
      </w:r>
      <w:r w:rsidRPr="002029FD">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2029FD">
        <w:rPr>
          <w:rFonts w:ascii="Simplified Arabic" w:hAnsi="Simplified Arabic" w:cs="Simplified Arabic"/>
          <w:sz w:val="24"/>
          <w:szCs w:val="24"/>
          <w:rtl/>
        </w:rPr>
        <w:t>تيزي وزو ،كلية الحقوق ،2004 ،ص 11 و 12 .</w:t>
      </w:r>
    </w:p>
  </w:footnote>
  <w:footnote w:id="13">
    <w:p w:rsidR="00523403" w:rsidRPr="002029FD" w:rsidRDefault="00523403" w:rsidP="003B3F0F">
      <w:pPr>
        <w:pStyle w:val="Notedebasdepage"/>
        <w:rPr>
          <w:rFonts w:ascii="Simplified Arabic" w:hAnsi="Simplified Arabic" w:cs="Simplified Arabic"/>
          <w:sz w:val="24"/>
          <w:szCs w:val="24"/>
          <w:lang w:bidi="ar-DZ"/>
        </w:rPr>
      </w:pPr>
      <w:r w:rsidRPr="002029FD">
        <w:rPr>
          <w:rStyle w:val="Appelnotedebasdep"/>
          <w:rFonts w:ascii="Simplified Arabic" w:hAnsi="Simplified Arabic" w:cs="Simplified Arabic"/>
          <w:sz w:val="24"/>
          <w:szCs w:val="24"/>
        </w:rPr>
        <w:footnoteRef/>
      </w:r>
      <w:r w:rsidRPr="002029FD">
        <w:rPr>
          <w:rFonts w:ascii="Simplified Arabic" w:hAnsi="Simplified Arabic" w:cs="Simplified Arabic"/>
          <w:sz w:val="24"/>
          <w:szCs w:val="24"/>
          <w:rtl/>
        </w:rPr>
        <w:t xml:space="preserve"> عمار عوابدي :القا</w:t>
      </w:r>
      <w:r>
        <w:rPr>
          <w:rFonts w:ascii="Simplified Arabic" w:hAnsi="Simplified Arabic" w:cs="Simplified Arabic"/>
          <w:sz w:val="24"/>
          <w:szCs w:val="24"/>
          <w:rtl/>
        </w:rPr>
        <w:t>نون الإداري ،الجزء 2 ، الطبعة 4</w:t>
      </w:r>
      <w:r w:rsidRPr="002029FD">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2029FD">
        <w:rPr>
          <w:rFonts w:ascii="Simplified Arabic" w:hAnsi="Simplified Arabic" w:cs="Simplified Arabic"/>
          <w:sz w:val="24"/>
          <w:szCs w:val="24"/>
          <w:rtl/>
        </w:rPr>
        <w:t>ديوان المطبوعات الجامعية ، بن عكنون ،الجزائر، 2007</w:t>
      </w:r>
      <w:r>
        <w:rPr>
          <w:rFonts w:ascii="Simplified Arabic" w:hAnsi="Simplified Arabic" w:cs="Simplified Arabic" w:hint="cs"/>
          <w:sz w:val="24"/>
          <w:szCs w:val="24"/>
          <w:rtl/>
        </w:rPr>
        <w:t>،</w:t>
      </w:r>
      <w:r w:rsidRPr="002029FD">
        <w:rPr>
          <w:rFonts w:ascii="Simplified Arabic" w:hAnsi="Simplified Arabic" w:cs="Simplified Arabic"/>
          <w:sz w:val="24"/>
          <w:szCs w:val="24"/>
          <w:rtl/>
        </w:rPr>
        <w:t xml:space="preserve"> </w:t>
      </w:r>
      <w:r w:rsidRPr="002029FD">
        <w:rPr>
          <w:rFonts w:ascii="Simplified Arabic" w:hAnsi="Simplified Arabic" w:cs="Simplified Arabic"/>
          <w:sz w:val="24"/>
          <w:szCs w:val="24"/>
          <w:rtl/>
          <w:lang w:bidi="ar-DZ"/>
        </w:rPr>
        <w:t>31.</w:t>
      </w:r>
    </w:p>
  </w:footnote>
  <w:footnote w:id="14">
    <w:p w:rsidR="00523403" w:rsidRPr="002029FD" w:rsidRDefault="00523403" w:rsidP="00F901C5">
      <w:pPr>
        <w:pStyle w:val="Notedebasdepage"/>
        <w:rPr>
          <w:rFonts w:ascii="Simplified Arabic" w:hAnsi="Simplified Arabic" w:cs="Simplified Arabic"/>
          <w:sz w:val="24"/>
          <w:szCs w:val="24"/>
        </w:rPr>
      </w:pPr>
      <w:r w:rsidRPr="002029FD">
        <w:rPr>
          <w:rStyle w:val="Appelnotedebasdep"/>
          <w:rFonts w:ascii="Simplified Arabic" w:hAnsi="Simplified Arabic" w:cs="Simplified Arabic"/>
          <w:sz w:val="24"/>
          <w:szCs w:val="24"/>
        </w:rPr>
        <w:footnoteRef/>
      </w:r>
      <w:r w:rsidRPr="002029FD">
        <w:rPr>
          <w:rFonts w:ascii="Simplified Arabic" w:hAnsi="Simplified Arabic" w:cs="Simplified Arabic"/>
          <w:sz w:val="24"/>
          <w:szCs w:val="24"/>
          <w:rtl/>
        </w:rPr>
        <w:t xml:space="preserve"> عمار عوابدي : القانون الإداري ،المرجع </w:t>
      </w:r>
      <w:r>
        <w:rPr>
          <w:rFonts w:ascii="Simplified Arabic" w:hAnsi="Simplified Arabic" w:cs="Simplified Arabic" w:hint="cs"/>
          <w:sz w:val="24"/>
          <w:szCs w:val="24"/>
          <w:rtl/>
        </w:rPr>
        <w:t>السابق</w:t>
      </w:r>
      <w:r w:rsidRPr="002029FD">
        <w:rPr>
          <w:rFonts w:ascii="Simplified Arabic" w:hAnsi="Simplified Arabic" w:cs="Simplified Arabic"/>
          <w:sz w:val="24"/>
          <w:szCs w:val="24"/>
          <w:rtl/>
        </w:rPr>
        <w:t>،ص31</w:t>
      </w:r>
    </w:p>
  </w:footnote>
  <w:footnote w:id="15">
    <w:p w:rsidR="00523403" w:rsidRPr="002029FD" w:rsidRDefault="00523403" w:rsidP="004103ED">
      <w:pPr>
        <w:pStyle w:val="Notedebasdepage"/>
        <w:rPr>
          <w:rFonts w:ascii="Simplified Arabic" w:hAnsi="Simplified Arabic" w:cs="Simplified Arabic"/>
          <w:sz w:val="24"/>
          <w:szCs w:val="24"/>
        </w:rPr>
      </w:pPr>
      <w:r w:rsidRPr="002029FD">
        <w:rPr>
          <w:rStyle w:val="Appelnotedebasdep"/>
          <w:rFonts w:ascii="Simplified Arabic" w:hAnsi="Simplified Arabic" w:cs="Simplified Arabic"/>
          <w:sz w:val="24"/>
          <w:szCs w:val="24"/>
        </w:rPr>
        <w:footnoteRef/>
      </w:r>
      <w:r w:rsidRPr="002029FD">
        <w:rPr>
          <w:rFonts w:ascii="Simplified Arabic" w:hAnsi="Simplified Arabic" w:cs="Simplified Arabic"/>
          <w:sz w:val="24"/>
          <w:szCs w:val="24"/>
          <w:rtl/>
        </w:rPr>
        <w:t xml:space="preserve"> سامي جمال </w:t>
      </w:r>
      <w:r w:rsidRPr="002029FD">
        <w:rPr>
          <w:rFonts w:ascii="Simplified Arabic" w:hAnsi="Simplified Arabic" w:cs="Simplified Arabic" w:hint="cs"/>
          <w:sz w:val="24"/>
          <w:szCs w:val="24"/>
          <w:rtl/>
        </w:rPr>
        <w:t>الدين:</w:t>
      </w:r>
      <w:r w:rsidRPr="002029FD">
        <w:rPr>
          <w:rFonts w:ascii="Simplified Arabic" w:hAnsi="Simplified Arabic" w:cs="Simplified Arabic"/>
          <w:sz w:val="24"/>
          <w:szCs w:val="24"/>
          <w:rtl/>
        </w:rPr>
        <w:t xml:space="preserve"> أصول القانون </w:t>
      </w:r>
      <w:r w:rsidRPr="002029FD">
        <w:rPr>
          <w:rFonts w:ascii="Simplified Arabic" w:hAnsi="Simplified Arabic" w:cs="Simplified Arabic" w:hint="cs"/>
          <w:sz w:val="24"/>
          <w:szCs w:val="24"/>
          <w:rtl/>
        </w:rPr>
        <w:t>الإداري،</w:t>
      </w:r>
      <w:r w:rsidRPr="002029FD">
        <w:rPr>
          <w:rFonts w:ascii="Simplified Arabic" w:hAnsi="Simplified Arabic" w:cs="Simplified Arabic"/>
          <w:sz w:val="24"/>
          <w:szCs w:val="24"/>
          <w:rtl/>
        </w:rPr>
        <w:t xml:space="preserve"> منشاة </w:t>
      </w:r>
      <w:r w:rsidRPr="002029FD">
        <w:rPr>
          <w:rFonts w:ascii="Simplified Arabic" w:hAnsi="Simplified Arabic" w:cs="Simplified Arabic" w:hint="cs"/>
          <w:sz w:val="24"/>
          <w:szCs w:val="24"/>
          <w:rtl/>
        </w:rPr>
        <w:t>المعارف،</w:t>
      </w:r>
      <w:r w:rsidRPr="002029FD">
        <w:rPr>
          <w:rFonts w:ascii="Simplified Arabic" w:hAnsi="Simplified Arabic" w:cs="Simplified Arabic"/>
          <w:sz w:val="24"/>
          <w:szCs w:val="24"/>
          <w:rtl/>
        </w:rPr>
        <w:t xml:space="preserve"> </w:t>
      </w:r>
      <w:r w:rsidRPr="002029FD">
        <w:rPr>
          <w:rFonts w:ascii="Simplified Arabic" w:hAnsi="Simplified Arabic" w:cs="Simplified Arabic" w:hint="cs"/>
          <w:sz w:val="24"/>
          <w:szCs w:val="24"/>
          <w:rtl/>
        </w:rPr>
        <w:t>الإسكندرية، 2004، ص</w:t>
      </w:r>
      <w:r w:rsidRPr="002029FD">
        <w:rPr>
          <w:rFonts w:ascii="Simplified Arabic" w:hAnsi="Simplified Arabic" w:cs="Simplified Arabic"/>
          <w:sz w:val="24"/>
          <w:szCs w:val="24"/>
          <w:rtl/>
        </w:rPr>
        <w:t xml:space="preserve"> 501 </w:t>
      </w:r>
    </w:p>
  </w:footnote>
  <w:footnote w:id="16">
    <w:p w:rsidR="00523403" w:rsidRPr="00445B41" w:rsidRDefault="00523403" w:rsidP="004103ED">
      <w:pPr>
        <w:pStyle w:val="Notedebasdepage"/>
        <w:rPr>
          <w:rFonts w:cs="Simplified Arabic Fixed"/>
          <w:sz w:val="24"/>
          <w:szCs w:val="24"/>
          <w:lang w:bidi="ar-DZ"/>
        </w:rPr>
      </w:pPr>
      <w:r w:rsidRPr="002029FD">
        <w:rPr>
          <w:rStyle w:val="Appelnotedebasdep"/>
          <w:rFonts w:ascii="Simplified Arabic" w:hAnsi="Simplified Arabic" w:cs="Simplified Arabic"/>
          <w:sz w:val="24"/>
          <w:szCs w:val="24"/>
        </w:rPr>
        <w:footnoteRef/>
      </w:r>
      <w:r w:rsidRPr="002029FD">
        <w:rPr>
          <w:rFonts w:ascii="Simplified Arabic" w:hAnsi="Simplified Arabic" w:cs="Simplified Arabic"/>
          <w:sz w:val="24"/>
          <w:szCs w:val="24"/>
          <w:rtl/>
        </w:rPr>
        <w:t xml:space="preserve"> </w:t>
      </w:r>
      <w:r w:rsidRPr="002029FD">
        <w:rPr>
          <w:rFonts w:ascii="Simplified Arabic" w:hAnsi="Simplified Arabic" w:cs="Simplified Arabic"/>
          <w:sz w:val="24"/>
          <w:szCs w:val="24"/>
          <w:rtl/>
          <w:lang w:bidi="ar-DZ"/>
        </w:rPr>
        <w:t xml:space="preserve">عمار بوضياف :الوجيز في القانون الإداري ،ط2 ،جسور للنشر والتوزيع ،المحمدية ،الجزائر ،2007 ،ص 376-377 </w:t>
      </w:r>
    </w:p>
  </w:footnote>
  <w:footnote w:id="17">
    <w:p w:rsidR="00523403" w:rsidRPr="002029FD" w:rsidRDefault="00523403" w:rsidP="00F224DE">
      <w:pPr>
        <w:pStyle w:val="Notedebasdepage"/>
        <w:rPr>
          <w:rFonts w:ascii="Simplified Arabic" w:hAnsi="Simplified Arabic" w:cs="Simplified Arabic"/>
          <w:sz w:val="24"/>
          <w:szCs w:val="24"/>
          <w:lang w:bidi="ar-DZ"/>
        </w:rPr>
      </w:pPr>
      <w:r w:rsidRPr="002029FD">
        <w:rPr>
          <w:rStyle w:val="Appelnotedebasdep"/>
          <w:rFonts w:ascii="Simplified Arabic" w:hAnsi="Simplified Arabic" w:cs="Simplified Arabic"/>
          <w:sz w:val="24"/>
          <w:szCs w:val="24"/>
        </w:rPr>
        <w:footnoteRef/>
      </w:r>
      <w:r w:rsidRPr="002029FD">
        <w:rPr>
          <w:rFonts w:ascii="Simplified Arabic" w:hAnsi="Simplified Arabic" w:cs="Simplified Arabic"/>
          <w:sz w:val="24"/>
          <w:szCs w:val="24"/>
          <w:rtl/>
        </w:rPr>
        <w:t xml:space="preserve"> </w:t>
      </w:r>
      <w:r w:rsidRPr="002029FD">
        <w:rPr>
          <w:rFonts w:ascii="Simplified Arabic" w:hAnsi="Simplified Arabic" w:cs="Simplified Arabic"/>
          <w:sz w:val="24"/>
          <w:szCs w:val="24"/>
          <w:rtl/>
          <w:lang w:bidi="ar-DZ"/>
        </w:rPr>
        <w:t xml:space="preserve">سامي جمال الدين :أصول القانون الإداري ، </w:t>
      </w:r>
      <w:r>
        <w:rPr>
          <w:rFonts w:ascii="Simplified Arabic" w:hAnsi="Simplified Arabic" w:cs="Simplified Arabic" w:hint="cs"/>
          <w:sz w:val="24"/>
          <w:szCs w:val="24"/>
          <w:rtl/>
          <w:lang w:bidi="ar-DZ"/>
        </w:rPr>
        <w:t>المرجع السابق</w:t>
      </w:r>
      <w:r w:rsidRPr="002029FD">
        <w:rPr>
          <w:rFonts w:ascii="Simplified Arabic" w:hAnsi="Simplified Arabic" w:cs="Simplified Arabic"/>
          <w:sz w:val="24"/>
          <w:szCs w:val="24"/>
          <w:rtl/>
          <w:lang w:bidi="ar-DZ"/>
        </w:rPr>
        <w:t xml:space="preserve"> ،ص501</w:t>
      </w:r>
    </w:p>
  </w:footnote>
  <w:footnote w:id="18">
    <w:p w:rsidR="00523403" w:rsidRPr="002029FD" w:rsidRDefault="00523403" w:rsidP="00F901C5">
      <w:pPr>
        <w:pStyle w:val="Notedebasdepage"/>
        <w:rPr>
          <w:rFonts w:ascii="Simplified Arabic" w:hAnsi="Simplified Arabic" w:cs="Simplified Arabic"/>
          <w:sz w:val="24"/>
          <w:szCs w:val="24"/>
        </w:rPr>
      </w:pPr>
      <w:r w:rsidRPr="002029FD">
        <w:rPr>
          <w:rStyle w:val="Appelnotedebasdep"/>
          <w:rFonts w:ascii="Simplified Arabic" w:hAnsi="Simplified Arabic" w:cs="Simplified Arabic"/>
          <w:sz w:val="24"/>
          <w:szCs w:val="24"/>
        </w:rPr>
        <w:footnoteRef/>
      </w:r>
      <w:r w:rsidRPr="002029FD">
        <w:rPr>
          <w:rFonts w:ascii="Simplified Arabic" w:hAnsi="Simplified Arabic" w:cs="Simplified Arabic"/>
          <w:sz w:val="24"/>
          <w:szCs w:val="24"/>
          <w:rtl/>
        </w:rPr>
        <w:t xml:space="preserve"> منصور مجاجي </w:t>
      </w:r>
      <w:r>
        <w:rPr>
          <w:rFonts w:ascii="Simplified Arabic" w:hAnsi="Simplified Arabic" w:cs="Simplified Arabic" w:hint="cs"/>
          <w:sz w:val="24"/>
          <w:szCs w:val="24"/>
          <w:rtl/>
        </w:rPr>
        <w:t>:</w:t>
      </w:r>
      <w:r w:rsidRPr="002029FD">
        <w:rPr>
          <w:rFonts w:ascii="Simplified Arabic" w:hAnsi="Simplified Arabic" w:cs="Simplified Arabic"/>
          <w:sz w:val="24"/>
          <w:szCs w:val="24"/>
          <w:rtl/>
        </w:rPr>
        <w:t xml:space="preserve"> الضبط الإداري وحماية البيئة ، المرجع السابق ، ص 62-63</w:t>
      </w:r>
    </w:p>
  </w:footnote>
  <w:footnote w:id="19">
    <w:p w:rsidR="00523403" w:rsidRPr="002D73EE" w:rsidRDefault="00523403" w:rsidP="000E005A">
      <w:pPr>
        <w:pStyle w:val="Notedebasdepage"/>
        <w:rPr>
          <w:rFonts w:ascii="Simplified Arabic" w:hAnsi="Simplified Arabic" w:cs="Simplified Arabic"/>
          <w:sz w:val="24"/>
          <w:szCs w:val="24"/>
        </w:rPr>
      </w:pPr>
      <w:r w:rsidRPr="002D73EE">
        <w:rPr>
          <w:rStyle w:val="Appelnotedebasdep"/>
          <w:rFonts w:ascii="Simplified Arabic" w:hAnsi="Simplified Arabic" w:cs="Simplified Arabic"/>
          <w:sz w:val="24"/>
          <w:szCs w:val="24"/>
        </w:rPr>
        <w:footnoteRef/>
      </w:r>
      <w:r w:rsidRPr="002D73EE">
        <w:rPr>
          <w:rFonts w:ascii="Simplified Arabic" w:hAnsi="Simplified Arabic" w:cs="Simplified Arabic"/>
          <w:sz w:val="24"/>
          <w:szCs w:val="24"/>
          <w:rtl/>
        </w:rPr>
        <w:t xml:space="preserve"> علاء الدين عشي</w:t>
      </w:r>
      <w:r>
        <w:rPr>
          <w:rFonts w:ascii="Simplified Arabic" w:hAnsi="Simplified Arabic" w:cs="Simplified Arabic" w:hint="cs"/>
          <w:sz w:val="24"/>
          <w:szCs w:val="24"/>
          <w:rtl/>
        </w:rPr>
        <w:t>:</w:t>
      </w:r>
      <w:r w:rsidRPr="002D73EE">
        <w:rPr>
          <w:rFonts w:ascii="Simplified Arabic" w:hAnsi="Simplified Arabic" w:cs="Simplified Arabic"/>
          <w:sz w:val="24"/>
          <w:szCs w:val="24"/>
          <w:rtl/>
        </w:rPr>
        <w:t xml:space="preserve"> مدخل القانون الإداري ،دار الهدى للطباعة والنشر والتوزيع ،عين مليلة ،الجزائر ،2012،ص193 </w:t>
      </w:r>
    </w:p>
  </w:footnote>
  <w:footnote w:id="20">
    <w:p w:rsidR="00523403" w:rsidRPr="002D73EE" w:rsidRDefault="00523403" w:rsidP="004103ED">
      <w:pPr>
        <w:pStyle w:val="Notedebasdepage"/>
        <w:rPr>
          <w:rFonts w:cs="Simplified Arabic Fixed"/>
          <w:sz w:val="24"/>
          <w:szCs w:val="24"/>
        </w:rPr>
      </w:pPr>
      <w:r w:rsidRPr="002D73EE">
        <w:rPr>
          <w:rFonts w:ascii="Simplified Arabic" w:hAnsi="Simplified Arabic" w:cs="Simplified Arabic"/>
          <w:sz w:val="24"/>
          <w:szCs w:val="24"/>
        </w:rPr>
        <w:footnoteRef/>
      </w:r>
      <w:r w:rsidRPr="002D73EE">
        <w:rPr>
          <w:rFonts w:ascii="Simplified Arabic" w:hAnsi="Simplified Arabic" w:cs="Simplified Arabic"/>
          <w:sz w:val="24"/>
          <w:szCs w:val="24"/>
          <w:rtl/>
        </w:rPr>
        <w:t xml:space="preserve"> </w:t>
      </w:r>
      <w:r w:rsidRPr="002D73EE">
        <w:rPr>
          <w:rFonts w:ascii="Simplified Arabic" w:hAnsi="Simplified Arabic" w:cs="Simplified Arabic" w:hint="cs"/>
          <w:sz w:val="24"/>
          <w:szCs w:val="24"/>
          <w:rtl/>
        </w:rPr>
        <w:t>سامي جمال الدين : أصول القانون الإداري ،المرجع السابق ،ص501-502</w:t>
      </w:r>
    </w:p>
  </w:footnote>
  <w:footnote w:id="21">
    <w:p w:rsidR="00523403" w:rsidRPr="002D73EE" w:rsidRDefault="00523403" w:rsidP="004103ED">
      <w:pPr>
        <w:pStyle w:val="Notedebasdepage"/>
        <w:rPr>
          <w:rFonts w:cs="Simplified Arabic Fixed"/>
          <w:sz w:val="24"/>
          <w:szCs w:val="24"/>
        </w:rPr>
      </w:pPr>
      <w:r w:rsidRPr="002D73EE">
        <w:rPr>
          <w:rFonts w:ascii="Simplified Arabic" w:hAnsi="Simplified Arabic" w:cs="Simplified Arabic"/>
          <w:sz w:val="24"/>
          <w:szCs w:val="24"/>
        </w:rPr>
        <w:footnoteRef/>
      </w:r>
      <w:r w:rsidRPr="002D73EE">
        <w:rPr>
          <w:rFonts w:ascii="Simplified Arabic" w:hAnsi="Simplified Arabic" w:cs="Simplified Arabic"/>
          <w:sz w:val="24"/>
          <w:szCs w:val="24"/>
          <w:rtl/>
        </w:rPr>
        <w:t xml:space="preserve"> </w:t>
      </w:r>
      <w:r w:rsidRPr="002D73EE">
        <w:rPr>
          <w:rFonts w:ascii="Simplified Arabic" w:hAnsi="Simplified Arabic" w:cs="Simplified Arabic" w:hint="cs"/>
          <w:sz w:val="24"/>
          <w:szCs w:val="24"/>
          <w:rtl/>
        </w:rPr>
        <w:t>علاء الدين عشي :مدخل القانون الإداري ،المرجع السابق ،ص 193</w:t>
      </w:r>
      <w:r w:rsidRPr="002D73EE">
        <w:rPr>
          <w:rFonts w:cs="Simplified Arabic Fixed" w:hint="cs"/>
          <w:sz w:val="24"/>
          <w:szCs w:val="24"/>
          <w:rtl/>
        </w:rPr>
        <w:t xml:space="preserve"> </w:t>
      </w:r>
    </w:p>
  </w:footnote>
  <w:footnote w:id="22">
    <w:p w:rsidR="00523403" w:rsidRPr="007D1AA2" w:rsidRDefault="00523403" w:rsidP="002C2DA7">
      <w:pPr>
        <w:pStyle w:val="Notedebasdepage"/>
        <w:rPr>
          <w:rFonts w:ascii="Simplified Arabic" w:hAnsi="Simplified Arabic" w:cs="Simplified Arabic"/>
          <w:sz w:val="24"/>
          <w:szCs w:val="24"/>
        </w:rPr>
      </w:pPr>
      <w:r w:rsidRPr="002D73EE">
        <w:rPr>
          <w:rStyle w:val="Appelnotedebasdep"/>
          <w:rFonts w:ascii="Simplified Arabic" w:hAnsi="Simplified Arabic" w:cs="Simplified Arabic"/>
          <w:sz w:val="24"/>
          <w:szCs w:val="24"/>
        </w:rPr>
        <w:footnoteRef/>
      </w:r>
      <w:r w:rsidRPr="002D73EE">
        <w:rPr>
          <w:rFonts w:ascii="Simplified Arabic" w:hAnsi="Simplified Arabic" w:cs="Simplified Arabic"/>
          <w:sz w:val="24"/>
          <w:szCs w:val="24"/>
          <w:rtl/>
        </w:rPr>
        <w:t xml:space="preserve"> إسماعيل نجم الدين زنكة :القانون الإداري البيئي –دراسة تحليلية مقارنة -،ط1،منشورات الحلبي الحقوقية ،بيروت ،لبنان</w:t>
      </w:r>
      <w:r>
        <w:rPr>
          <w:rFonts w:ascii="Simplified Arabic" w:hAnsi="Simplified Arabic" w:cs="Simplified Arabic" w:hint="cs"/>
          <w:sz w:val="24"/>
          <w:szCs w:val="24"/>
          <w:rtl/>
        </w:rPr>
        <w:t>،</w:t>
      </w:r>
      <w:r w:rsidRPr="002D73EE">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2D73EE">
        <w:rPr>
          <w:rFonts w:ascii="Simplified Arabic" w:hAnsi="Simplified Arabic" w:cs="Simplified Arabic"/>
          <w:sz w:val="24"/>
          <w:szCs w:val="24"/>
          <w:rtl/>
        </w:rPr>
        <w:t>2012 ،ص2086 ،ص 288</w:t>
      </w:r>
    </w:p>
  </w:footnote>
  <w:footnote w:id="23">
    <w:p w:rsidR="00523403" w:rsidRPr="007D1AA2" w:rsidRDefault="00523403" w:rsidP="00894818">
      <w:pPr>
        <w:pStyle w:val="Notedebasdepage"/>
        <w:rPr>
          <w:rFonts w:ascii="Simplified Arabic" w:hAnsi="Simplified Arabic" w:cs="Simplified Arabic"/>
          <w:sz w:val="24"/>
          <w:szCs w:val="24"/>
          <w:lang w:bidi="ar-DZ"/>
        </w:rPr>
      </w:pPr>
      <w:r w:rsidRPr="007D1AA2">
        <w:rPr>
          <w:rStyle w:val="Appelnotedebasdep"/>
          <w:rFonts w:ascii="Simplified Arabic" w:hAnsi="Simplified Arabic" w:cs="Simplified Arabic"/>
          <w:sz w:val="24"/>
          <w:szCs w:val="24"/>
        </w:rPr>
        <w:footnoteRef/>
      </w:r>
      <w:r w:rsidRPr="007D1AA2">
        <w:rPr>
          <w:rFonts w:ascii="Simplified Arabic" w:hAnsi="Simplified Arabic" w:cs="Simplified Arabic"/>
          <w:sz w:val="24"/>
          <w:szCs w:val="24"/>
          <w:rtl/>
        </w:rPr>
        <w:t xml:space="preserve"> </w:t>
      </w:r>
      <w:r w:rsidRPr="007D1AA2">
        <w:rPr>
          <w:rFonts w:ascii="Simplified Arabic" w:hAnsi="Simplified Arabic" w:cs="Simplified Arabic"/>
          <w:sz w:val="24"/>
          <w:szCs w:val="24"/>
          <w:rtl/>
          <w:lang w:bidi="ar-DZ"/>
        </w:rPr>
        <w:t>بشر العاوور :سلطات الضبط الإداري في الظروف الاستثنائية في التشريع الفلسطيني ،رسالة ماجستير،</w:t>
      </w:r>
      <w:r>
        <w:rPr>
          <w:rFonts w:ascii="Simplified Arabic" w:hAnsi="Simplified Arabic" w:cs="Simplified Arabic" w:hint="cs"/>
          <w:sz w:val="24"/>
          <w:szCs w:val="24"/>
          <w:rtl/>
          <w:lang w:bidi="ar-DZ"/>
        </w:rPr>
        <w:t xml:space="preserve"> </w:t>
      </w:r>
      <w:r w:rsidRPr="007D1AA2">
        <w:rPr>
          <w:rFonts w:ascii="Simplified Arabic" w:hAnsi="Simplified Arabic" w:cs="Simplified Arabic"/>
          <w:sz w:val="24"/>
          <w:szCs w:val="24"/>
          <w:rtl/>
          <w:lang w:bidi="ar-DZ"/>
        </w:rPr>
        <w:t>جامعة الأزهر</w:t>
      </w:r>
      <w:r>
        <w:rPr>
          <w:rFonts w:ascii="Simplified Arabic" w:hAnsi="Simplified Arabic" w:cs="Simplified Arabic" w:hint="cs"/>
          <w:sz w:val="24"/>
          <w:szCs w:val="24"/>
          <w:rtl/>
          <w:lang w:bidi="ar-DZ"/>
        </w:rPr>
        <w:t>،</w:t>
      </w:r>
      <w:r w:rsidRPr="007D1AA2">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w:t>
      </w:r>
      <w:r w:rsidRPr="007D1AA2">
        <w:rPr>
          <w:rFonts w:ascii="Simplified Arabic" w:hAnsi="Simplified Arabic" w:cs="Simplified Arabic"/>
          <w:sz w:val="24"/>
          <w:szCs w:val="24"/>
          <w:rtl/>
          <w:lang w:bidi="ar-DZ"/>
        </w:rPr>
        <w:t>غزة ،كلية الحقوق ،2013 ،ص 10</w:t>
      </w:r>
    </w:p>
  </w:footnote>
  <w:footnote w:id="24">
    <w:p w:rsidR="00523403" w:rsidRPr="007D1AA2" w:rsidRDefault="00523403" w:rsidP="00200037">
      <w:pPr>
        <w:pStyle w:val="Notedebasdepage"/>
        <w:rPr>
          <w:rFonts w:ascii="Simplified Arabic" w:hAnsi="Simplified Arabic" w:cs="Simplified Arabic"/>
          <w:sz w:val="24"/>
          <w:szCs w:val="24"/>
          <w:lang w:bidi="ar-DZ"/>
        </w:rPr>
      </w:pPr>
      <w:r w:rsidRPr="007D1AA2">
        <w:rPr>
          <w:rStyle w:val="Appelnotedebasdep"/>
          <w:rFonts w:ascii="Simplified Arabic" w:hAnsi="Simplified Arabic" w:cs="Simplified Arabic"/>
          <w:sz w:val="24"/>
          <w:szCs w:val="24"/>
        </w:rPr>
        <w:footnoteRef/>
      </w:r>
      <w:r w:rsidRPr="007D1AA2">
        <w:rPr>
          <w:rFonts w:ascii="Simplified Arabic" w:hAnsi="Simplified Arabic" w:cs="Simplified Arabic"/>
          <w:sz w:val="24"/>
          <w:szCs w:val="24"/>
          <w:rtl/>
        </w:rPr>
        <w:t xml:space="preserve"> </w:t>
      </w:r>
      <w:r w:rsidRPr="007D1AA2">
        <w:rPr>
          <w:rFonts w:ascii="Simplified Arabic" w:hAnsi="Simplified Arabic" w:cs="Simplified Arabic"/>
          <w:sz w:val="24"/>
          <w:szCs w:val="24"/>
          <w:rtl/>
          <w:lang w:bidi="ar-DZ"/>
        </w:rPr>
        <w:t xml:space="preserve">عمار بوضياف :الوجيز في القانون الإداري </w:t>
      </w:r>
      <w:r>
        <w:rPr>
          <w:rFonts w:ascii="Simplified Arabic" w:hAnsi="Simplified Arabic" w:cs="Simplified Arabic" w:hint="cs"/>
          <w:sz w:val="24"/>
          <w:szCs w:val="24"/>
          <w:rtl/>
          <w:lang w:bidi="ar-DZ"/>
        </w:rPr>
        <w:t xml:space="preserve">،المرجع السابق </w:t>
      </w:r>
      <w:r w:rsidRPr="007D1AA2">
        <w:rPr>
          <w:rFonts w:ascii="Simplified Arabic" w:hAnsi="Simplified Arabic" w:cs="Simplified Arabic"/>
          <w:sz w:val="24"/>
          <w:szCs w:val="24"/>
          <w:rtl/>
          <w:lang w:bidi="ar-DZ"/>
        </w:rPr>
        <w:t xml:space="preserve"> ،ص 384 </w:t>
      </w:r>
    </w:p>
  </w:footnote>
  <w:footnote w:id="25">
    <w:p w:rsidR="00523403" w:rsidRPr="007D1AA2" w:rsidRDefault="00523403" w:rsidP="004103ED">
      <w:pPr>
        <w:pStyle w:val="Notedebasdepage"/>
        <w:rPr>
          <w:rFonts w:ascii="Simplified Arabic" w:hAnsi="Simplified Arabic" w:cs="Simplified Arabic"/>
          <w:sz w:val="24"/>
          <w:szCs w:val="24"/>
          <w:lang w:bidi="ar-DZ"/>
        </w:rPr>
      </w:pPr>
      <w:r w:rsidRPr="007D1AA2">
        <w:rPr>
          <w:rStyle w:val="Appelnotedebasdep"/>
          <w:rFonts w:ascii="Simplified Arabic" w:hAnsi="Simplified Arabic" w:cs="Simplified Arabic"/>
          <w:sz w:val="24"/>
          <w:szCs w:val="24"/>
        </w:rPr>
        <w:footnoteRef/>
      </w:r>
      <w:r w:rsidRPr="007D1AA2">
        <w:rPr>
          <w:rFonts w:ascii="Simplified Arabic" w:hAnsi="Simplified Arabic" w:cs="Simplified Arabic"/>
          <w:sz w:val="24"/>
          <w:szCs w:val="24"/>
          <w:rtl/>
        </w:rPr>
        <w:t xml:space="preserve"> </w:t>
      </w:r>
      <w:r w:rsidRPr="007D1AA2">
        <w:rPr>
          <w:rFonts w:ascii="Simplified Arabic" w:hAnsi="Simplified Arabic" w:cs="Simplified Arabic"/>
          <w:sz w:val="24"/>
          <w:szCs w:val="24"/>
          <w:rtl/>
          <w:lang w:bidi="ar-DZ"/>
        </w:rPr>
        <w:t>مصلح ممدوح</w:t>
      </w:r>
      <w:r>
        <w:rPr>
          <w:rFonts w:ascii="Simplified Arabic" w:hAnsi="Simplified Arabic" w:cs="Simplified Arabic" w:hint="cs"/>
          <w:sz w:val="24"/>
          <w:szCs w:val="24"/>
          <w:rtl/>
          <w:lang w:bidi="ar-DZ"/>
        </w:rPr>
        <w:t xml:space="preserve"> الصرايرة</w:t>
      </w:r>
      <w:r w:rsidRPr="007D1AA2">
        <w:rPr>
          <w:rFonts w:ascii="Simplified Arabic" w:hAnsi="Simplified Arabic" w:cs="Simplified Arabic"/>
          <w:sz w:val="24"/>
          <w:szCs w:val="24"/>
          <w:rtl/>
          <w:lang w:bidi="ar-DZ"/>
        </w:rPr>
        <w:t xml:space="preserve">:القانون </w:t>
      </w:r>
      <w:r w:rsidRPr="007D1AA2">
        <w:rPr>
          <w:rFonts w:ascii="Simplified Arabic" w:hAnsi="Simplified Arabic" w:cs="Simplified Arabic" w:hint="cs"/>
          <w:sz w:val="24"/>
          <w:szCs w:val="24"/>
          <w:rtl/>
          <w:lang w:bidi="ar-DZ"/>
        </w:rPr>
        <w:t>الإداري،</w:t>
      </w:r>
      <w:r w:rsidRPr="007D1AA2">
        <w:rPr>
          <w:rFonts w:ascii="Simplified Arabic" w:hAnsi="Simplified Arabic" w:cs="Simplified Arabic"/>
          <w:sz w:val="24"/>
          <w:szCs w:val="24"/>
          <w:rtl/>
          <w:lang w:bidi="ar-DZ"/>
        </w:rPr>
        <w:t xml:space="preserve"> ج1،ط1،دار الثقافة عمان ،2012،ص 286 </w:t>
      </w:r>
    </w:p>
  </w:footnote>
  <w:footnote w:id="26">
    <w:p w:rsidR="00523403" w:rsidRPr="007D1AA2" w:rsidRDefault="00523403" w:rsidP="004103ED">
      <w:pPr>
        <w:pStyle w:val="Notedebasdepage"/>
        <w:rPr>
          <w:rFonts w:ascii="Simplified Arabic" w:hAnsi="Simplified Arabic" w:cs="Simplified Arabic"/>
          <w:sz w:val="24"/>
          <w:szCs w:val="24"/>
          <w:lang w:bidi="ar-DZ"/>
        </w:rPr>
      </w:pPr>
      <w:r w:rsidRPr="007D1AA2">
        <w:rPr>
          <w:rStyle w:val="Appelnotedebasdep"/>
          <w:rFonts w:ascii="Simplified Arabic" w:hAnsi="Simplified Arabic" w:cs="Simplified Arabic"/>
          <w:sz w:val="24"/>
          <w:szCs w:val="24"/>
        </w:rPr>
        <w:footnoteRef/>
      </w:r>
      <w:r w:rsidRPr="007D1AA2">
        <w:rPr>
          <w:rFonts w:ascii="Simplified Arabic" w:hAnsi="Simplified Arabic" w:cs="Simplified Arabic"/>
          <w:sz w:val="24"/>
          <w:szCs w:val="24"/>
          <w:rtl/>
        </w:rPr>
        <w:t xml:space="preserve"> </w:t>
      </w:r>
      <w:r w:rsidRPr="007D1AA2">
        <w:rPr>
          <w:rFonts w:ascii="Simplified Arabic" w:hAnsi="Simplified Arabic" w:cs="Simplified Arabic"/>
          <w:sz w:val="24"/>
          <w:szCs w:val="24"/>
          <w:rtl/>
          <w:lang w:bidi="ar-DZ"/>
        </w:rPr>
        <w:t xml:space="preserve">نوال بن الشيخ :الضبط الإداري وأثره على الحريات العامة ،مذكرة ماستر أكاديمي ،جامعة قاصدي مرباح ، ورقلة ،كلية الحقوق والعلوم السياسية ،2013 ،ص 09 </w:t>
      </w:r>
    </w:p>
  </w:footnote>
  <w:footnote w:id="27">
    <w:p w:rsidR="00523403" w:rsidRPr="007D1AA2" w:rsidRDefault="00523403" w:rsidP="00164BB1">
      <w:pPr>
        <w:pStyle w:val="Notedebasdepage"/>
        <w:rPr>
          <w:rFonts w:ascii="Simplified Arabic" w:hAnsi="Simplified Arabic" w:cs="Simplified Arabic"/>
          <w:sz w:val="24"/>
          <w:szCs w:val="24"/>
          <w:lang w:bidi="ar-DZ"/>
        </w:rPr>
      </w:pPr>
      <w:r w:rsidRPr="007D1AA2">
        <w:rPr>
          <w:rStyle w:val="Appelnotedebasdep"/>
          <w:rFonts w:ascii="Simplified Arabic" w:hAnsi="Simplified Arabic" w:cs="Simplified Arabic"/>
          <w:sz w:val="24"/>
          <w:szCs w:val="24"/>
        </w:rPr>
        <w:footnoteRef/>
      </w:r>
      <w:r w:rsidRPr="007D1AA2">
        <w:rPr>
          <w:rFonts w:ascii="Simplified Arabic" w:hAnsi="Simplified Arabic" w:cs="Simplified Arabic"/>
          <w:sz w:val="24"/>
          <w:szCs w:val="24"/>
          <w:rtl/>
        </w:rPr>
        <w:t xml:space="preserve"> </w:t>
      </w:r>
      <w:r w:rsidRPr="007D1AA2">
        <w:rPr>
          <w:rFonts w:ascii="Simplified Arabic" w:hAnsi="Simplified Arabic" w:cs="Simplified Arabic"/>
          <w:sz w:val="24"/>
          <w:szCs w:val="24"/>
          <w:rtl/>
          <w:lang w:bidi="ar-DZ"/>
        </w:rPr>
        <w:t xml:space="preserve">عمار عوابدي :القانون الإداري </w:t>
      </w:r>
      <w:r>
        <w:rPr>
          <w:rFonts w:ascii="Simplified Arabic" w:hAnsi="Simplified Arabic" w:cs="Simplified Arabic" w:hint="cs"/>
          <w:sz w:val="24"/>
          <w:szCs w:val="24"/>
          <w:rtl/>
          <w:lang w:bidi="ar-DZ"/>
        </w:rPr>
        <w:t>:المرجع السابق ،</w:t>
      </w:r>
      <w:r w:rsidRPr="007D1AA2">
        <w:rPr>
          <w:rFonts w:ascii="Simplified Arabic" w:hAnsi="Simplified Arabic" w:cs="Simplified Arabic"/>
          <w:sz w:val="24"/>
          <w:szCs w:val="24"/>
          <w:rtl/>
          <w:lang w:bidi="ar-DZ"/>
        </w:rPr>
        <w:t xml:space="preserve">ص 39 </w:t>
      </w:r>
    </w:p>
  </w:footnote>
  <w:footnote w:id="28">
    <w:p w:rsidR="00523403" w:rsidRPr="007D1AA2" w:rsidRDefault="00523403" w:rsidP="0049538C">
      <w:pPr>
        <w:pStyle w:val="Notedebasdepage"/>
        <w:rPr>
          <w:rFonts w:ascii="Simplified Arabic" w:hAnsi="Simplified Arabic" w:cs="Simplified Arabic"/>
          <w:sz w:val="24"/>
          <w:szCs w:val="24"/>
          <w:rtl/>
          <w:lang w:bidi="ar-DZ"/>
        </w:rPr>
      </w:pPr>
      <w:r w:rsidRPr="007D1AA2">
        <w:rPr>
          <w:rStyle w:val="Appelnotedebasdep"/>
          <w:rFonts w:ascii="Simplified Arabic" w:hAnsi="Simplified Arabic" w:cs="Simplified Arabic"/>
          <w:sz w:val="24"/>
          <w:szCs w:val="24"/>
        </w:rPr>
        <w:footnoteRef/>
      </w:r>
      <w:r w:rsidRPr="007D1AA2">
        <w:rPr>
          <w:rFonts w:ascii="Simplified Arabic" w:hAnsi="Simplified Arabic" w:cs="Simplified Arabic"/>
          <w:sz w:val="24"/>
          <w:szCs w:val="24"/>
          <w:rtl/>
        </w:rPr>
        <w:t xml:space="preserve"> </w:t>
      </w:r>
      <w:r w:rsidRPr="007D1AA2">
        <w:rPr>
          <w:rFonts w:ascii="Simplified Arabic" w:hAnsi="Simplified Arabic" w:cs="Simplified Arabic"/>
          <w:sz w:val="24"/>
          <w:szCs w:val="24"/>
          <w:rtl/>
          <w:lang w:bidi="ar-DZ"/>
        </w:rPr>
        <w:t xml:space="preserve">نوال بن </w:t>
      </w:r>
      <w:r w:rsidRPr="007D1AA2">
        <w:rPr>
          <w:rFonts w:ascii="Simplified Arabic" w:hAnsi="Simplified Arabic" w:cs="Simplified Arabic" w:hint="cs"/>
          <w:sz w:val="24"/>
          <w:szCs w:val="24"/>
          <w:rtl/>
          <w:lang w:bidi="ar-DZ"/>
        </w:rPr>
        <w:t>الشيخ:</w:t>
      </w:r>
      <w:r w:rsidRPr="007D1AA2">
        <w:rPr>
          <w:rFonts w:ascii="Simplified Arabic" w:hAnsi="Simplified Arabic" w:cs="Simplified Arabic"/>
          <w:sz w:val="24"/>
          <w:szCs w:val="24"/>
          <w:rtl/>
          <w:lang w:bidi="ar-DZ"/>
        </w:rPr>
        <w:t xml:space="preserve"> ا</w:t>
      </w:r>
      <w:r>
        <w:rPr>
          <w:rFonts w:ascii="Simplified Arabic" w:hAnsi="Simplified Arabic" w:cs="Simplified Arabic" w:hint="cs"/>
          <w:sz w:val="24"/>
          <w:szCs w:val="24"/>
          <w:rtl/>
          <w:lang w:bidi="ar-DZ"/>
        </w:rPr>
        <w:t xml:space="preserve"> </w:t>
      </w:r>
      <w:r w:rsidRPr="007D1AA2">
        <w:rPr>
          <w:rFonts w:ascii="Simplified Arabic" w:hAnsi="Simplified Arabic" w:cs="Simplified Arabic"/>
          <w:sz w:val="24"/>
          <w:szCs w:val="24"/>
          <w:rtl/>
          <w:lang w:bidi="ar-DZ"/>
        </w:rPr>
        <w:t>الضبط الإداري وأثره على الحريات العامة</w:t>
      </w:r>
      <w:r>
        <w:rPr>
          <w:rFonts w:ascii="Simplified Arabic" w:hAnsi="Simplified Arabic" w:cs="Simplified Arabic" w:hint="cs"/>
          <w:sz w:val="24"/>
          <w:szCs w:val="24"/>
          <w:rtl/>
          <w:lang w:bidi="ar-DZ"/>
        </w:rPr>
        <w:t>،</w:t>
      </w:r>
      <w:r w:rsidRPr="007D1AA2">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 المرجع السابق</w:t>
      </w:r>
      <w:r w:rsidRPr="007D1AA2">
        <w:rPr>
          <w:rFonts w:ascii="Simplified Arabic" w:hAnsi="Simplified Arabic" w:cs="Simplified Arabic" w:hint="cs"/>
          <w:sz w:val="24"/>
          <w:szCs w:val="24"/>
          <w:rtl/>
          <w:lang w:bidi="ar-DZ"/>
        </w:rPr>
        <w:t>،</w:t>
      </w:r>
      <w:r w:rsidRPr="007D1AA2">
        <w:rPr>
          <w:rFonts w:ascii="Simplified Arabic" w:hAnsi="Simplified Arabic" w:cs="Simplified Arabic"/>
          <w:sz w:val="24"/>
          <w:szCs w:val="24"/>
          <w:rtl/>
          <w:lang w:bidi="ar-DZ"/>
        </w:rPr>
        <w:t xml:space="preserve">ص 09 </w:t>
      </w:r>
    </w:p>
  </w:footnote>
  <w:footnote w:id="29">
    <w:p w:rsidR="00523403" w:rsidRPr="007D1AA2" w:rsidRDefault="00523403" w:rsidP="004103ED">
      <w:pPr>
        <w:pStyle w:val="Notedebasdepage"/>
        <w:rPr>
          <w:rFonts w:ascii="Simplified Arabic" w:hAnsi="Simplified Arabic" w:cs="Simplified Arabic"/>
          <w:sz w:val="24"/>
          <w:szCs w:val="24"/>
          <w:lang w:bidi="ar-DZ"/>
        </w:rPr>
      </w:pPr>
      <w:r w:rsidRPr="007D1AA2">
        <w:rPr>
          <w:rStyle w:val="Appelnotedebasdep"/>
          <w:rFonts w:ascii="Simplified Arabic" w:hAnsi="Simplified Arabic" w:cs="Simplified Arabic"/>
          <w:sz w:val="24"/>
          <w:szCs w:val="24"/>
        </w:rPr>
        <w:footnoteRef/>
      </w:r>
      <w:r w:rsidRPr="007D1AA2">
        <w:rPr>
          <w:rFonts w:ascii="Simplified Arabic" w:hAnsi="Simplified Arabic" w:cs="Simplified Arabic"/>
          <w:sz w:val="24"/>
          <w:szCs w:val="24"/>
          <w:rtl/>
        </w:rPr>
        <w:t xml:space="preserve"> </w:t>
      </w:r>
      <w:r w:rsidRPr="007D1AA2">
        <w:rPr>
          <w:rFonts w:ascii="Simplified Arabic" w:hAnsi="Simplified Arabic" w:cs="Simplified Arabic"/>
          <w:sz w:val="24"/>
          <w:szCs w:val="24"/>
          <w:rtl/>
          <w:lang w:bidi="ar-DZ"/>
        </w:rPr>
        <w:t>هاني علي الطهراوي :القانون الإداري ، المرجع السابق ،ص 244</w:t>
      </w:r>
    </w:p>
  </w:footnote>
  <w:footnote w:id="30">
    <w:p w:rsidR="00523403" w:rsidRPr="00334C28" w:rsidRDefault="00523403" w:rsidP="00970A4F">
      <w:pPr>
        <w:pStyle w:val="Notedebasdepage"/>
        <w:rPr>
          <w:rFonts w:ascii="Simplified Arabic" w:hAnsi="Simplified Arabic" w:cs="Simplified Arabic"/>
          <w:sz w:val="24"/>
          <w:szCs w:val="24"/>
          <w:lang w:bidi="ar-DZ"/>
        </w:rPr>
      </w:pPr>
      <w:r w:rsidRPr="00334C28">
        <w:rPr>
          <w:rStyle w:val="Appelnotedebasdep"/>
          <w:rFonts w:ascii="Simplified Arabic" w:hAnsi="Simplified Arabic" w:cs="Simplified Arabic"/>
          <w:sz w:val="24"/>
          <w:szCs w:val="24"/>
        </w:rPr>
        <w:footnoteRef/>
      </w:r>
      <w:r w:rsidRPr="00334C28">
        <w:rPr>
          <w:rFonts w:ascii="Simplified Arabic" w:hAnsi="Simplified Arabic" w:cs="Simplified Arabic"/>
          <w:sz w:val="24"/>
          <w:szCs w:val="24"/>
          <w:rtl/>
        </w:rPr>
        <w:t xml:space="preserve"> </w:t>
      </w:r>
      <w:r w:rsidRPr="00334C28">
        <w:rPr>
          <w:rFonts w:ascii="Simplified Arabic" w:hAnsi="Simplified Arabic" w:cs="Simplified Arabic"/>
          <w:sz w:val="24"/>
          <w:szCs w:val="24"/>
          <w:rtl/>
          <w:lang w:bidi="ar-DZ"/>
        </w:rPr>
        <w:t>سامي جمال الدين :</w:t>
      </w:r>
      <w:r>
        <w:rPr>
          <w:rFonts w:ascii="Simplified Arabic" w:hAnsi="Simplified Arabic" w:cs="Simplified Arabic" w:hint="cs"/>
          <w:sz w:val="24"/>
          <w:szCs w:val="24"/>
          <w:rtl/>
          <w:lang w:bidi="ar-DZ"/>
        </w:rPr>
        <w:t xml:space="preserve"> </w:t>
      </w:r>
      <w:r w:rsidRPr="002D73EE">
        <w:rPr>
          <w:rFonts w:ascii="Simplified Arabic" w:hAnsi="Simplified Arabic" w:cs="Simplified Arabic" w:hint="cs"/>
          <w:sz w:val="24"/>
          <w:szCs w:val="24"/>
          <w:rtl/>
        </w:rPr>
        <w:t xml:space="preserve">أصول القانون الإداري </w:t>
      </w:r>
      <w:r>
        <w:rPr>
          <w:rFonts w:ascii="Simplified Arabic" w:hAnsi="Simplified Arabic" w:cs="Simplified Arabic" w:hint="cs"/>
          <w:sz w:val="24"/>
          <w:szCs w:val="24"/>
          <w:rtl/>
        </w:rPr>
        <w:t>،</w:t>
      </w:r>
      <w:r>
        <w:rPr>
          <w:rFonts w:ascii="Simplified Arabic" w:hAnsi="Simplified Arabic" w:cs="Simplified Arabic" w:hint="cs"/>
          <w:sz w:val="24"/>
          <w:szCs w:val="24"/>
          <w:rtl/>
          <w:lang w:bidi="ar-DZ"/>
        </w:rPr>
        <w:t>المرجع السابق</w:t>
      </w:r>
      <w:r w:rsidRPr="00334C28">
        <w:rPr>
          <w:rFonts w:ascii="Simplified Arabic" w:hAnsi="Simplified Arabic" w:cs="Simplified Arabic"/>
          <w:sz w:val="24"/>
          <w:szCs w:val="24"/>
          <w:rtl/>
          <w:lang w:bidi="ar-DZ"/>
        </w:rPr>
        <w:t>،ص 508- 509</w:t>
      </w:r>
    </w:p>
  </w:footnote>
  <w:footnote w:id="31">
    <w:p w:rsidR="00523403" w:rsidRPr="00334C28" w:rsidRDefault="00523403" w:rsidP="004103ED">
      <w:pPr>
        <w:pStyle w:val="Notedebasdepage"/>
        <w:rPr>
          <w:rFonts w:ascii="Simplified Arabic" w:hAnsi="Simplified Arabic" w:cs="Simplified Arabic"/>
          <w:sz w:val="24"/>
          <w:szCs w:val="24"/>
          <w:lang w:bidi="ar-DZ"/>
        </w:rPr>
      </w:pPr>
      <w:r w:rsidRPr="00334C28">
        <w:rPr>
          <w:rStyle w:val="Appelnotedebasdep"/>
          <w:rFonts w:ascii="Simplified Arabic" w:hAnsi="Simplified Arabic" w:cs="Simplified Arabic"/>
          <w:sz w:val="24"/>
          <w:szCs w:val="24"/>
        </w:rPr>
        <w:footnoteRef/>
      </w:r>
      <w:r w:rsidRPr="00334C28">
        <w:rPr>
          <w:rFonts w:ascii="Simplified Arabic" w:hAnsi="Simplified Arabic" w:cs="Simplified Arabic"/>
          <w:sz w:val="24"/>
          <w:szCs w:val="24"/>
          <w:rtl/>
        </w:rPr>
        <w:t xml:space="preserve"> </w:t>
      </w:r>
      <w:r w:rsidRPr="00334C28">
        <w:rPr>
          <w:rFonts w:ascii="Simplified Arabic" w:hAnsi="Simplified Arabic" w:cs="Simplified Arabic"/>
          <w:sz w:val="24"/>
          <w:szCs w:val="24"/>
          <w:rtl/>
          <w:lang w:bidi="ar-DZ"/>
        </w:rPr>
        <w:t xml:space="preserve">عمار عوابدي : القانون الإداري ،المرجع السابق ،ص 40 </w:t>
      </w:r>
    </w:p>
  </w:footnote>
  <w:footnote w:id="32">
    <w:p w:rsidR="00523403" w:rsidRPr="00334C28" w:rsidRDefault="00523403" w:rsidP="004103ED">
      <w:pPr>
        <w:pStyle w:val="Notedebasdepage"/>
        <w:rPr>
          <w:rFonts w:cs="Simplified Arabic Fixed"/>
          <w:sz w:val="24"/>
          <w:szCs w:val="24"/>
          <w:lang w:bidi="ar-DZ"/>
        </w:rPr>
      </w:pPr>
      <w:r w:rsidRPr="00334C28">
        <w:rPr>
          <w:rStyle w:val="Appelnotedebasdep"/>
          <w:rFonts w:ascii="Simplified Arabic" w:hAnsi="Simplified Arabic" w:cs="Simplified Arabic"/>
          <w:sz w:val="24"/>
          <w:szCs w:val="24"/>
        </w:rPr>
        <w:footnoteRef/>
      </w:r>
      <w:r w:rsidRPr="00334C28">
        <w:rPr>
          <w:rFonts w:ascii="Simplified Arabic" w:hAnsi="Simplified Arabic" w:cs="Simplified Arabic"/>
          <w:sz w:val="24"/>
          <w:szCs w:val="24"/>
          <w:rtl/>
        </w:rPr>
        <w:t xml:space="preserve"> </w:t>
      </w:r>
      <w:r w:rsidRPr="00334C28">
        <w:rPr>
          <w:rFonts w:ascii="Simplified Arabic" w:hAnsi="Simplified Arabic" w:cs="Simplified Arabic"/>
          <w:sz w:val="24"/>
          <w:szCs w:val="24"/>
          <w:rtl/>
          <w:lang w:bidi="ar-DZ"/>
        </w:rPr>
        <w:t>هاني علي الطهراوي :القانون الإداري ، المرجع السابق ،ص 246</w:t>
      </w:r>
    </w:p>
  </w:footnote>
  <w:footnote w:id="33">
    <w:p w:rsidR="00523403" w:rsidRPr="00334C28" w:rsidRDefault="00523403" w:rsidP="00ED48B8">
      <w:pPr>
        <w:pStyle w:val="Notedebasdepage"/>
        <w:rPr>
          <w:rFonts w:ascii="Simplified Arabic" w:hAnsi="Simplified Arabic" w:cs="Simplified Arabic"/>
          <w:sz w:val="24"/>
          <w:szCs w:val="24"/>
          <w:rtl/>
          <w:lang w:bidi="ar-DZ"/>
        </w:rPr>
      </w:pPr>
      <w:r w:rsidRPr="00334C28">
        <w:rPr>
          <w:rFonts w:ascii="Simplified Arabic" w:hAnsi="Simplified Arabic" w:cs="Simplified Arabic"/>
          <w:sz w:val="24"/>
          <w:szCs w:val="24"/>
          <w:lang w:bidi="ar-DZ"/>
        </w:rPr>
        <w:footnoteRef/>
      </w:r>
      <w:r w:rsidRPr="00334C28">
        <w:rPr>
          <w:rFonts w:ascii="Simplified Arabic" w:hAnsi="Simplified Arabic" w:cs="Simplified Arabic"/>
          <w:sz w:val="24"/>
          <w:szCs w:val="24"/>
          <w:rtl/>
          <w:lang w:bidi="ar-DZ"/>
        </w:rPr>
        <w:t xml:space="preserve"> </w:t>
      </w:r>
      <w:r w:rsidRPr="00334C28">
        <w:rPr>
          <w:rFonts w:ascii="Simplified Arabic" w:hAnsi="Simplified Arabic" w:cs="Simplified Arabic" w:hint="cs"/>
          <w:sz w:val="24"/>
          <w:szCs w:val="24"/>
          <w:rtl/>
          <w:lang w:bidi="ar-DZ"/>
        </w:rPr>
        <w:t xml:space="preserve">بن الساسي زين الدين </w:t>
      </w:r>
      <w:r>
        <w:rPr>
          <w:rFonts w:ascii="Simplified Arabic" w:hAnsi="Simplified Arabic" w:cs="Simplified Arabic" w:hint="cs"/>
          <w:sz w:val="24"/>
          <w:szCs w:val="24"/>
          <w:rtl/>
          <w:lang w:bidi="ar-DZ"/>
        </w:rPr>
        <w:t>:</w:t>
      </w:r>
      <w:r w:rsidRPr="00334C28">
        <w:rPr>
          <w:rFonts w:ascii="Simplified Arabic" w:hAnsi="Simplified Arabic" w:cs="Simplified Arabic" w:hint="cs"/>
          <w:sz w:val="24"/>
          <w:szCs w:val="24"/>
          <w:rtl/>
          <w:lang w:bidi="ar-DZ"/>
        </w:rPr>
        <w:t xml:space="preserve"> عناصر الضبط الإداري ،مذكرة ليسانس أكاديمي ،جامعة قاصدي مرباح ، ورقلة ،كلية الحقوق والعلوم السياسية ،2013/2014 ،ص 40</w:t>
      </w:r>
    </w:p>
  </w:footnote>
  <w:footnote w:id="34">
    <w:p w:rsidR="00523403" w:rsidRPr="00334C28" w:rsidRDefault="00523403" w:rsidP="00FA25FC">
      <w:pPr>
        <w:pStyle w:val="Notedebasdepage"/>
        <w:rPr>
          <w:rFonts w:ascii="Simplified Arabic" w:hAnsi="Simplified Arabic" w:cs="Simplified Arabic"/>
          <w:sz w:val="24"/>
          <w:szCs w:val="24"/>
          <w:lang w:bidi="ar-DZ"/>
        </w:rPr>
      </w:pPr>
      <w:r w:rsidRPr="00334C28">
        <w:rPr>
          <w:rFonts w:ascii="Simplified Arabic" w:hAnsi="Simplified Arabic" w:cs="Simplified Arabic"/>
          <w:sz w:val="24"/>
          <w:szCs w:val="24"/>
          <w:lang w:bidi="ar-DZ"/>
        </w:rPr>
        <w:footnoteRef/>
      </w:r>
      <w:r w:rsidRPr="00334C28">
        <w:rPr>
          <w:rFonts w:ascii="Simplified Arabic" w:hAnsi="Simplified Arabic" w:cs="Simplified Arabic"/>
          <w:sz w:val="24"/>
          <w:szCs w:val="24"/>
          <w:rtl/>
          <w:lang w:bidi="ar-DZ"/>
        </w:rPr>
        <w:t xml:space="preserve"> ماجد راغب الحلو :</w:t>
      </w:r>
      <w:r>
        <w:rPr>
          <w:rFonts w:ascii="Simplified Arabic" w:hAnsi="Simplified Arabic" w:cs="Simplified Arabic" w:hint="cs"/>
          <w:sz w:val="24"/>
          <w:szCs w:val="24"/>
          <w:rtl/>
          <w:lang w:bidi="ar-DZ"/>
        </w:rPr>
        <w:t>القضاء</w:t>
      </w:r>
      <w:r w:rsidRPr="00334C28">
        <w:rPr>
          <w:rFonts w:ascii="Simplified Arabic" w:hAnsi="Simplified Arabic" w:cs="Simplified Arabic"/>
          <w:sz w:val="24"/>
          <w:szCs w:val="24"/>
          <w:rtl/>
          <w:lang w:bidi="ar-DZ"/>
        </w:rPr>
        <w:t xml:space="preserve"> الإداري </w:t>
      </w:r>
      <w:r>
        <w:rPr>
          <w:rFonts w:ascii="Simplified Arabic" w:hAnsi="Simplified Arabic" w:cs="Simplified Arabic" w:hint="cs"/>
          <w:sz w:val="24"/>
          <w:szCs w:val="24"/>
          <w:rtl/>
          <w:lang w:bidi="ar-DZ"/>
        </w:rPr>
        <w:t xml:space="preserve">، منشاة المعارف </w:t>
      </w:r>
      <w:r w:rsidRPr="00334C2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الإسكندرية </w:t>
      </w:r>
      <w:r w:rsidRPr="00334C2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،2000</w:t>
      </w:r>
      <w:r w:rsidRPr="00334C28">
        <w:rPr>
          <w:rFonts w:ascii="Simplified Arabic" w:hAnsi="Simplified Arabic" w:cs="Simplified Arabic"/>
          <w:sz w:val="24"/>
          <w:szCs w:val="24"/>
          <w:rtl/>
          <w:lang w:bidi="ar-DZ"/>
        </w:rPr>
        <w:t xml:space="preserve"> ، ص 344 </w:t>
      </w:r>
    </w:p>
  </w:footnote>
  <w:footnote w:id="35">
    <w:p w:rsidR="00523403" w:rsidRPr="00334C28" w:rsidRDefault="00523403" w:rsidP="004103ED">
      <w:pPr>
        <w:pStyle w:val="Notedebasdepage"/>
        <w:rPr>
          <w:rFonts w:ascii="Simplified Arabic" w:hAnsi="Simplified Arabic" w:cs="Simplified Arabic"/>
          <w:sz w:val="24"/>
          <w:szCs w:val="24"/>
          <w:lang w:bidi="ar-DZ"/>
        </w:rPr>
      </w:pPr>
      <w:r w:rsidRPr="00334C28">
        <w:rPr>
          <w:rFonts w:ascii="Simplified Arabic" w:hAnsi="Simplified Arabic" w:cs="Simplified Arabic"/>
          <w:sz w:val="24"/>
          <w:szCs w:val="24"/>
          <w:lang w:bidi="ar-DZ"/>
        </w:rPr>
        <w:footnoteRef/>
      </w:r>
      <w:r w:rsidRPr="00334C28">
        <w:rPr>
          <w:rFonts w:ascii="Simplified Arabic" w:hAnsi="Simplified Arabic" w:cs="Simplified Arabic"/>
          <w:sz w:val="24"/>
          <w:szCs w:val="24"/>
          <w:rtl/>
          <w:lang w:bidi="ar-DZ"/>
        </w:rPr>
        <w:t xml:space="preserve"> محمد بكر الحسين :الوسيط في القانون الإداري ،ط 1 ،دار الفكر الجامعي ،الإسكندرية ،2007 ،ص 163- 164 </w:t>
      </w:r>
    </w:p>
  </w:footnote>
  <w:footnote w:id="36">
    <w:p w:rsidR="00523403" w:rsidRPr="00334C28" w:rsidRDefault="00523403" w:rsidP="00ED48B8">
      <w:pPr>
        <w:pStyle w:val="Notedebasdepage"/>
        <w:rPr>
          <w:rFonts w:ascii="Simplified Arabic" w:hAnsi="Simplified Arabic" w:cs="Simplified Arabic"/>
          <w:sz w:val="24"/>
          <w:szCs w:val="24"/>
          <w:lang w:bidi="ar-DZ"/>
        </w:rPr>
      </w:pPr>
      <w:r w:rsidRPr="00334C28">
        <w:rPr>
          <w:rStyle w:val="Appelnotedebasdep"/>
          <w:rFonts w:ascii="Simplified Arabic" w:hAnsi="Simplified Arabic" w:cs="Simplified Arabic"/>
          <w:sz w:val="24"/>
          <w:szCs w:val="24"/>
        </w:rPr>
        <w:footnoteRef/>
      </w:r>
      <w:r w:rsidRPr="00334C28">
        <w:rPr>
          <w:rFonts w:ascii="Simplified Arabic" w:hAnsi="Simplified Arabic" w:cs="Simplified Arabic"/>
          <w:sz w:val="24"/>
          <w:szCs w:val="24"/>
          <w:rtl/>
        </w:rPr>
        <w:t xml:space="preserve"> </w:t>
      </w:r>
      <w:r w:rsidRPr="00334C28">
        <w:rPr>
          <w:rFonts w:ascii="Simplified Arabic" w:hAnsi="Simplified Arabic" w:cs="Simplified Arabic"/>
          <w:sz w:val="24"/>
          <w:szCs w:val="24"/>
          <w:rtl/>
          <w:lang w:bidi="ar-DZ"/>
        </w:rPr>
        <w:t>بن الساسي زين الدين :</w:t>
      </w:r>
      <w:r w:rsidRPr="00ED48B8">
        <w:rPr>
          <w:rFonts w:ascii="Simplified Arabic" w:hAnsi="Simplified Arabic" w:cs="Simplified Arabic" w:hint="cs"/>
          <w:sz w:val="24"/>
          <w:szCs w:val="24"/>
          <w:rtl/>
          <w:lang w:bidi="ar-DZ"/>
        </w:rPr>
        <w:t xml:space="preserve"> </w:t>
      </w:r>
      <w:r w:rsidRPr="00334C28">
        <w:rPr>
          <w:rFonts w:ascii="Simplified Arabic" w:hAnsi="Simplified Arabic" w:cs="Simplified Arabic" w:hint="cs"/>
          <w:sz w:val="24"/>
          <w:szCs w:val="24"/>
          <w:rtl/>
          <w:lang w:bidi="ar-DZ"/>
        </w:rPr>
        <w:t xml:space="preserve">عناصر الضبط الإداري </w:t>
      </w:r>
      <w:r>
        <w:rPr>
          <w:rFonts w:ascii="Simplified Arabic" w:hAnsi="Simplified Arabic" w:cs="Simplified Arabic" w:hint="cs"/>
          <w:sz w:val="24"/>
          <w:szCs w:val="24"/>
          <w:rtl/>
          <w:lang w:bidi="ar-DZ"/>
        </w:rPr>
        <w:t>،ا</w:t>
      </w:r>
      <w:r w:rsidRPr="00334C28">
        <w:rPr>
          <w:rFonts w:ascii="Simplified Arabic" w:hAnsi="Simplified Arabic" w:cs="Simplified Arabic"/>
          <w:sz w:val="24"/>
          <w:szCs w:val="24"/>
          <w:rtl/>
          <w:lang w:bidi="ar-DZ"/>
        </w:rPr>
        <w:t xml:space="preserve">لمرجع السابق ،ص 41 </w:t>
      </w:r>
    </w:p>
  </w:footnote>
  <w:footnote w:id="37">
    <w:p w:rsidR="00523403" w:rsidRPr="00334C28" w:rsidRDefault="00523403" w:rsidP="00ED48B8">
      <w:pPr>
        <w:pStyle w:val="Notedebasdepage"/>
        <w:rPr>
          <w:rFonts w:ascii="Simplified Arabic" w:hAnsi="Simplified Arabic" w:cs="Simplified Arabic"/>
          <w:sz w:val="24"/>
          <w:szCs w:val="24"/>
          <w:lang w:bidi="ar-DZ"/>
        </w:rPr>
      </w:pPr>
      <w:r w:rsidRPr="00334C28">
        <w:rPr>
          <w:rStyle w:val="Appelnotedebasdep"/>
          <w:rFonts w:ascii="Simplified Arabic" w:hAnsi="Simplified Arabic" w:cs="Simplified Arabic"/>
          <w:sz w:val="24"/>
          <w:szCs w:val="24"/>
        </w:rPr>
        <w:footnoteRef/>
      </w:r>
      <w:r w:rsidRPr="00334C28">
        <w:rPr>
          <w:rFonts w:ascii="Simplified Arabic" w:hAnsi="Simplified Arabic" w:cs="Simplified Arabic"/>
          <w:sz w:val="24"/>
          <w:szCs w:val="24"/>
          <w:rtl/>
        </w:rPr>
        <w:t xml:space="preserve"> </w:t>
      </w:r>
      <w:r w:rsidRPr="00334C28">
        <w:rPr>
          <w:rFonts w:ascii="Simplified Arabic" w:hAnsi="Simplified Arabic" w:cs="Simplified Arabic"/>
          <w:sz w:val="24"/>
          <w:szCs w:val="24"/>
          <w:rtl/>
          <w:lang w:bidi="ar-DZ"/>
        </w:rPr>
        <w:t xml:space="preserve">ماجد راغب </w:t>
      </w:r>
      <w:r w:rsidRPr="00334C28">
        <w:rPr>
          <w:rFonts w:ascii="Simplified Arabic" w:hAnsi="Simplified Arabic" w:cs="Simplified Arabic" w:hint="cs"/>
          <w:sz w:val="24"/>
          <w:szCs w:val="24"/>
          <w:rtl/>
          <w:lang w:bidi="ar-DZ"/>
        </w:rPr>
        <w:t>الحلو:</w:t>
      </w:r>
      <w:r w:rsidRPr="00ED48B8">
        <w:rPr>
          <w:rFonts w:ascii="Simplified Arabic" w:hAnsi="Simplified Arabic" w:cs="Simplified Arabic" w:hint="cs"/>
          <w:sz w:val="24"/>
          <w:szCs w:val="24"/>
          <w:rtl/>
          <w:lang w:bidi="ar-DZ"/>
        </w:rPr>
        <w:t xml:space="preserve"> </w:t>
      </w:r>
      <w:r>
        <w:rPr>
          <w:rFonts w:ascii="Simplified Arabic" w:hAnsi="Simplified Arabic" w:cs="Simplified Arabic" w:hint="cs"/>
          <w:sz w:val="24"/>
          <w:szCs w:val="24"/>
          <w:rtl/>
          <w:lang w:bidi="ar-DZ"/>
        </w:rPr>
        <w:t>القضاء</w:t>
      </w:r>
      <w:r w:rsidRPr="00334C28">
        <w:rPr>
          <w:rFonts w:ascii="Simplified Arabic" w:hAnsi="Simplified Arabic" w:cs="Simplified Arabic"/>
          <w:sz w:val="24"/>
          <w:szCs w:val="24"/>
          <w:rtl/>
          <w:lang w:bidi="ar-DZ"/>
        </w:rPr>
        <w:t xml:space="preserve"> الإداري </w:t>
      </w:r>
      <w:r>
        <w:rPr>
          <w:rFonts w:ascii="Simplified Arabic" w:hAnsi="Simplified Arabic" w:cs="Simplified Arabic" w:hint="cs"/>
          <w:sz w:val="24"/>
          <w:szCs w:val="24"/>
          <w:rtl/>
          <w:lang w:bidi="ar-DZ"/>
        </w:rPr>
        <w:t>،</w:t>
      </w:r>
      <w:r w:rsidRPr="00334C28">
        <w:rPr>
          <w:rFonts w:ascii="Simplified Arabic" w:hAnsi="Simplified Arabic" w:cs="Simplified Arabic"/>
          <w:sz w:val="24"/>
          <w:szCs w:val="24"/>
          <w:rtl/>
          <w:lang w:bidi="ar-DZ"/>
        </w:rPr>
        <w:t xml:space="preserve">المرجع </w:t>
      </w:r>
      <w:r>
        <w:rPr>
          <w:rFonts w:ascii="Simplified Arabic" w:hAnsi="Simplified Arabic" w:cs="Simplified Arabic" w:hint="cs"/>
          <w:sz w:val="24"/>
          <w:szCs w:val="24"/>
          <w:rtl/>
          <w:lang w:bidi="ar-DZ"/>
        </w:rPr>
        <w:t>السابق</w:t>
      </w:r>
      <w:r w:rsidRPr="00334C28">
        <w:rPr>
          <w:rFonts w:ascii="Simplified Arabic" w:hAnsi="Simplified Arabic" w:cs="Simplified Arabic"/>
          <w:sz w:val="24"/>
          <w:szCs w:val="24"/>
          <w:rtl/>
          <w:lang w:bidi="ar-DZ"/>
        </w:rPr>
        <w:t xml:space="preserve"> ،ص 344 </w:t>
      </w:r>
    </w:p>
  </w:footnote>
  <w:footnote w:id="38">
    <w:p w:rsidR="00523403" w:rsidRPr="00807D1A" w:rsidRDefault="00523403" w:rsidP="004103ED">
      <w:pPr>
        <w:pStyle w:val="Notedebasdepage"/>
        <w:rPr>
          <w:rFonts w:ascii="Simplified Arabic" w:hAnsi="Simplified Arabic" w:cs="Simplified Arabic"/>
          <w:sz w:val="24"/>
          <w:szCs w:val="24"/>
          <w:lang w:bidi="ar-DZ"/>
        </w:rPr>
      </w:pPr>
      <w:r w:rsidRPr="00807D1A">
        <w:rPr>
          <w:rStyle w:val="Appelnotedebasdep"/>
          <w:rFonts w:ascii="Simplified Arabic" w:hAnsi="Simplified Arabic" w:cs="Simplified Arabic"/>
          <w:sz w:val="24"/>
          <w:szCs w:val="24"/>
        </w:rPr>
        <w:footnoteRef/>
      </w:r>
      <w:r w:rsidRPr="00807D1A">
        <w:rPr>
          <w:rFonts w:ascii="Simplified Arabic" w:hAnsi="Simplified Arabic" w:cs="Simplified Arabic"/>
          <w:sz w:val="24"/>
          <w:szCs w:val="24"/>
          <w:rtl/>
        </w:rPr>
        <w:t xml:space="preserve"> </w:t>
      </w:r>
      <w:r w:rsidRPr="00807D1A">
        <w:rPr>
          <w:rFonts w:ascii="Simplified Arabic" w:hAnsi="Simplified Arabic" w:cs="Simplified Arabic"/>
          <w:sz w:val="24"/>
          <w:szCs w:val="24"/>
          <w:rtl/>
          <w:lang w:bidi="ar-DZ"/>
        </w:rPr>
        <w:t xml:space="preserve">بن الساسي زين الدين :عناصر الضبط الإداري ، المرجع السابق ،ص 42 </w:t>
      </w:r>
    </w:p>
  </w:footnote>
  <w:footnote w:id="39">
    <w:p w:rsidR="00523403" w:rsidRPr="00C10E15" w:rsidRDefault="00523403" w:rsidP="00956695">
      <w:pPr>
        <w:pStyle w:val="Notedebasdepage"/>
        <w:rPr>
          <w:rFonts w:cs="Simplified Arabic Fixed"/>
          <w:sz w:val="24"/>
          <w:szCs w:val="24"/>
        </w:rPr>
      </w:pPr>
      <w:r w:rsidRPr="00807D1A">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عبد الرؤوف هاشم بسيوني</w:t>
      </w:r>
      <w:r w:rsidRPr="00807D1A">
        <w:rPr>
          <w:rFonts w:ascii="Simplified Arabic" w:hAnsi="Simplified Arabic" w:cs="Simplified Arabic"/>
          <w:sz w:val="24"/>
          <w:szCs w:val="24"/>
          <w:rtl/>
        </w:rPr>
        <w:t>:</w:t>
      </w:r>
      <w:r w:rsidRPr="00471E28">
        <w:rPr>
          <w:rFonts w:ascii="Simplified Arabic" w:hAnsi="Simplified Arabic" w:cs="Simplified Arabic"/>
          <w:sz w:val="24"/>
          <w:szCs w:val="24"/>
          <w:rtl/>
          <w:lang w:bidi="ar-DZ"/>
        </w:rPr>
        <w:t>نظرية الضبط الإداري في النظم الوضعية المعاصرة</w:t>
      </w:r>
      <w:r>
        <w:rPr>
          <w:rFonts w:ascii="Simplified Arabic" w:hAnsi="Simplified Arabic" w:cs="Simplified Arabic"/>
          <w:sz w:val="24"/>
          <w:szCs w:val="24"/>
          <w:rtl/>
          <w:lang w:bidi="ar-DZ"/>
        </w:rPr>
        <w:t xml:space="preserve"> والشريعة الإسلامية</w:t>
      </w:r>
      <w:r>
        <w:rPr>
          <w:rFonts w:ascii="Simplified Arabic" w:hAnsi="Simplified Arabic" w:cs="Simplified Arabic" w:hint="cs"/>
          <w:sz w:val="24"/>
          <w:szCs w:val="24"/>
          <w:rtl/>
          <w:lang w:bidi="ar-DZ"/>
        </w:rPr>
        <w:t>،</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w:t>
      </w:r>
      <w:r>
        <w:rPr>
          <w:rFonts w:ascii="Simplified Arabic" w:hAnsi="Simplified Arabic" w:cs="Simplified Arabic"/>
          <w:sz w:val="24"/>
          <w:szCs w:val="24"/>
          <w:rtl/>
        </w:rPr>
        <w:t>مرجع السابق</w:t>
      </w:r>
      <w:r w:rsidRPr="00807D1A">
        <w:rPr>
          <w:rFonts w:ascii="Simplified Arabic" w:hAnsi="Simplified Arabic" w:cs="Simplified Arabic"/>
          <w:sz w:val="24"/>
          <w:szCs w:val="24"/>
          <w:rtl/>
        </w:rPr>
        <w:t>،ص 59</w:t>
      </w:r>
    </w:p>
  </w:footnote>
  <w:footnote w:id="40">
    <w:p w:rsidR="00523403" w:rsidRPr="00E06FC8" w:rsidRDefault="00523403" w:rsidP="005B61AD">
      <w:pPr>
        <w:pStyle w:val="Notedebasdepage"/>
        <w:bidi w:val="0"/>
        <w:rPr>
          <w:lang w:val="fr-FR"/>
        </w:rPr>
      </w:pPr>
      <w:r>
        <w:rPr>
          <w:rStyle w:val="Appelnotedebasdep"/>
        </w:rPr>
        <w:footnoteRef/>
      </w:r>
      <w:r>
        <w:rPr>
          <w:rtl/>
        </w:rPr>
        <w:t xml:space="preserve"> </w:t>
      </w:r>
      <w:r>
        <w:rPr>
          <w:lang w:val="fr-FR"/>
        </w:rPr>
        <w:t>André De Laubadére ;Yves gaude met :Traité de droit Administratif générale ;</w:t>
      </w:r>
      <w:r>
        <w:rPr>
          <w:rFonts w:hint="cs"/>
          <w:rtl/>
          <w:lang w:val="fr-FR"/>
        </w:rPr>
        <w:t xml:space="preserve"> </w:t>
      </w:r>
      <w:r>
        <w:rPr>
          <w:lang w:val="fr-FR"/>
        </w:rPr>
        <w:t xml:space="preserve"> </w:t>
      </w:r>
      <w:r>
        <w:rPr>
          <w:rFonts w:hint="cs"/>
          <w:rtl/>
          <w:lang w:val="fr-FR"/>
        </w:rPr>
        <w:t xml:space="preserve"> </w:t>
      </w:r>
      <w:r>
        <w:rPr>
          <w:lang w:val="fr-FR"/>
        </w:rPr>
        <w:t>op ;cit ;  p 730</w:t>
      </w:r>
    </w:p>
    <w:p w:rsidR="00523403" w:rsidRPr="005B61AD" w:rsidRDefault="00523403" w:rsidP="00D72706">
      <w:pPr>
        <w:pStyle w:val="Notedebasdepage"/>
        <w:bidi w:val="0"/>
        <w:rPr>
          <w:lang w:val="fr-FR"/>
        </w:rPr>
      </w:pPr>
    </w:p>
  </w:footnote>
  <w:footnote w:id="41">
    <w:p w:rsidR="00523403" w:rsidRPr="00807D1A" w:rsidRDefault="00523403" w:rsidP="004103ED">
      <w:pPr>
        <w:pStyle w:val="Notedebasdepage"/>
        <w:rPr>
          <w:rFonts w:ascii="Simplified Arabic" w:hAnsi="Simplified Arabic" w:cs="Simplified Arabic"/>
          <w:sz w:val="24"/>
          <w:szCs w:val="24"/>
        </w:rPr>
      </w:pPr>
      <w:r w:rsidRPr="00807D1A">
        <w:rPr>
          <w:rStyle w:val="Appelnotedebasdep"/>
          <w:rFonts w:ascii="Simplified Arabic" w:hAnsi="Simplified Arabic" w:cs="Simplified Arabic"/>
          <w:sz w:val="24"/>
          <w:szCs w:val="24"/>
        </w:rPr>
        <w:footnoteRef/>
      </w:r>
      <w:r w:rsidRPr="00807D1A">
        <w:rPr>
          <w:rFonts w:ascii="Simplified Arabic" w:hAnsi="Simplified Arabic" w:cs="Simplified Arabic"/>
          <w:sz w:val="24"/>
          <w:szCs w:val="24"/>
          <w:rtl/>
        </w:rPr>
        <w:t xml:space="preserve"> تنص المادة على أن تطبيق القوانين يندرج ضمن المجال التنظيمي للوزير الأول </w:t>
      </w:r>
    </w:p>
  </w:footnote>
  <w:footnote w:id="42">
    <w:p w:rsidR="00523403" w:rsidRPr="00E26A7A" w:rsidRDefault="00523403" w:rsidP="00E26A7A">
      <w:pPr>
        <w:pStyle w:val="Notedebasdepage"/>
        <w:rPr>
          <w:rFonts w:ascii="Simplified Arabic" w:hAnsi="Simplified Arabic" w:cs="Simplified Arabic"/>
          <w:sz w:val="24"/>
          <w:szCs w:val="24"/>
        </w:rPr>
      </w:pPr>
      <w:r w:rsidRPr="00807D1A">
        <w:rPr>
          <w:rStyle w:val="Appelnotedebasdep"/>
          <w:rFonts w:ascii="Simplified Arabic" w:hAnsi="Simplified Arabic" w:cs="Simplified Arabic"/>
          <w:sz w:val="24"/>
          <w:szCs w:val="24"/>
        </w:rPr>
        <w:footnoteRef/>
      </w:r>
      <w:r w:rsidRPr="00807D1A">
        <w:rPr>
          <w:rFonts w:ascii="Simplified Arabic" w:hAnsi="Simplified Arabic" w:cs="Simplified Arabic"/>
          <w:sz w:val="24"/>
          <w:szCs w:val="24"/>
          <w:rtl/>
        </w:rPr>
        <w:t xml:space="preserve"> المرسوم </w:t>
      </w:r>
      <w:r w:rsidRPr="00807D1A">
        <w:rPr>
          <w:rFonts w:ascii="Simplified Arabic" w:hAnsi="Simplified Arabic" w:cs="Simplified Arabic" w:hint="cs"/>
          <w:sz w:val="24"/>
          <w:szCs w:val="24"/>
          <w:rtl/>
        </w:rPr>
        <w:t>التنفيذي</w:t>
      </w:r>
      <w:r w:rsidRPr="00807D1A">
        <w:rPr>
          <w:rFonts w:ascii="Simplified Arabic" w:hAnsi="Simplified Arabic" w:cs="Simplified Arabic"/>
          <w:sz w:val="24"/>
          <w:szCs w:val="24"/>
          <w:rtl/>
        </w:rPr>
        <w:t xml:space="preserve"> رقم 91/01 ،</w:t>
      </w:r>
      <w:r>
        <w:rPr>
          <w:rFonts w:ascii="Simplified Arabic" w:hAnsi="Simplified Arabic" w:cs="Simplified Arabic" w:hint="cs"/>
          <w:sz w:val="24"/>
          <w:szCs w:val="24"/>
          <w:rtl/>
        </w:rPr>
        <w:t xml:space="preserve">المؤرخ في 19 يناير1991 </w:t>
      </w:r>
      <w:r w:rsidRPr="00807D1A">
        <w:rPr>
          <w:rFonts w:ascii="Simplified Arabic" w:hAnsi="Simplified Arabic" w:cs="Simplified Arabic"/>
          <w:sz w:val="24"/>
          <w:szCs w:val="24"/>
          <w:rtl/>
        </w:rPr>
        <w:t>المادة 08</w:t>
      </w:r>
      <w:r>
        <w:rPr>
          <w:rFonts w:ascii="Simplified Arabic" w:hAnsi="Simplified Arabic" w:cs="Simplified Arabic" w:hint="cs"/>
          <w:sz w:val="24"/>
          <w:szCs w:val="24"/>
          <w:rtl/>
        </w:rPr>
        <w:t xml:space="preserve"> منه</w:t>
      </w:r>
      <w:r w:rsidRPr="00807D1A">
        <w:rPr>
          <w:rFonts w:ascii="Simplified Arabic" w:hAnsi="Simplified Arabic" w:cs="Simplified Arabic"/>
          <w:sz w:val="24"/>
          <w:szCs w:val="24"/>
          <w:rtl/>
        </w:rPr>
        <w:t xml:space="preserve"> ، </w:t>
      </w:r>
      <w:r>
        <w:rPr>
          <w:rFonts w:ascii="Simplified Arabic" w:hAnsi="Simplified Arabic" w:cs="Simplified Arabic" w:hint="cs"/>
          <w:sz w:val="24"/>
          <w:szCs w:val="24"/>
          <w:rtl/>
        </w:rPr>
        <w:t>والمحدد</w:t>
      </w:r>
      <w:r w:rsidRPr="00807D1A">
        <w:rPr>
          <w:rFonts w:ascii="Simplified Arabic" w:hAnsi="Simplified Arabic" w:cs="Simplified Arabic"/>
          <w:sz w:val="24"/>
          <w:szCs w:val="24"/>
          <w:rtl/>
        </w:rPr>
        <w:t xml:space="preserve"> </w:t>
      </w:r>
      <w:r>
        <w:rPr>
          <w:rFonts w:ascii="Simplified Arabic" w:hAnsi="Simplified Arabic" w:cs="Simplified Arabic" w:hint="cs"/>
          <w:sz w:val="24"/>
          <w:szCs w:val="24"/>
          <w:rtl/>
        </w:rPr>
        <w:t>ل</w:t>
      </w:r>
      <w:r w:rsidRPr="00807D1A">
        <w:rPr>
          <w:rFonts w:ascii="Simplified Arabic" w:hAnsi="Simplified Arabic" w:cs="Simplified Arabic"/>
          <w:sz w:val="24"/>
          <w:szCs w:val="24"/>
          <w:rtl/>
        </w:rPr>
        <w:t>صلاحيات وزير الداخلية</w:t>
      </w:r>
      <w:r w:rsidRPr="00430F2C">
        <w:rPr>
          <w:rFonts w:cs="Simplified Arabic Fixed" w:hint="cs"/>
          <w:sz w:val="24"/>
          <w:szCs w:val="24"/>
          <w:rtl/>
        </w:rPr>
        <w:t xml:space="preserve"> </w:t>
      </w:r>
      <w:r w:rsidRPr="00E26A7A">
        <w:rPr>
          <w:rFonts w:ascii="Simplified Arabic" w:hAnsi="Simplified Arabic" w:cs="Simplified Arabic" w:hint="cs"/>
          <w:sz w:val="24"/>
          <w:szCs w:val="24"/>
          <w:rtl/>
        </w:rPr>
        <w:t>الجريدة الرسمية للجمهورية الجزائرية ،العدد04 ،بتاريخ 23 يناير 1991</w:t>
      </w:r>
      <w:r>
        <w:rPr>
          <w:rFonts w:ascii="Simplified Arabic" w:hAnsi="Simplified Arabic" w:cs="Simplified Arabic" w:hint="cs"/>
          <w:sz w:val="24"/>
          <w:szCs w:val="24"/>
          <w:rtl/>
        </w:rPr>
        <w:t>.</w:t>
      </w:r>
    </w:p>
  </w:footnote>
  <w:footnote w:id="43">
    <w:p w:rsidR="00523403" w:rsidRPr="00BC0CAB" w:rsidRDefault="00523403" w:rsidP="004103ED">
      <w:pPr>
        <w:pStyle w:val="Notedebasdepage"/>
        <w:rPr>
          <w:rFonts w:ascii="Simplified Arabic" w:hAnsi="Simplified Arabic" w:cs="Simplified Arabic"/>
          <w:sz w:val="24"/>
          <w:szCs w:val="24"/>
        </w:rPr>
      </w:pPr>
      <w:r w:rsidRPr="00BC0CAB">
        <w:rPr>
          <w:rStyle w:val="Appelnotedebasdep"/>
          <w:rFonts w:ascii="Simplified Arabic" w:hAnsi="Simplified Arabic" w:cs="Simplified Arabic"/>
          <w:sz w:val="24"/>
          <w:szCs w:val="24"/>
        </w:rPr>
        <w:footnoteRef/>
      </w:r>
      <w:r w:rsidRPr="00BC0CAB">
        <w:rPr>
          <w:rFonts w:ascii="Simplified Arabic" w:hAnsi="Simplified Arabic" w:cs="Simplified Arabic"/>
          <w:sz w:val="24"/>
          <w:szCs w:val="24"/>
          <w:rtl/>
        </w:rPr>
        <w:t xml:space="preserve"> نوال بن الشيخ: الضبط الإداري وأثره على الحريات العامة ، المرجع السابق ،ص 22 </w:t>
      </w:r>
    </w:p>
  </w:footnote>
  <w:footnote w:id="44">
    <w:p w:rsidR="00523403" w:rsidRPr="006F7C6D" w:rsidRDefault="00523403" w:rsidP="006F7C6D">
      <w:pPr>
        <w:pStyle w:val="Notedebasdepage"/>
        <w:rPr>
          <w:rFonts w:cs="Simplified Arabic"/>
          <w:sz w:val="24"/>
          <w:szCs w:val="24"/>
        </w:rPr>
      </w:pPr>
      <w:r w:rsidRPr="006F7C6D">
        <w:rPr>
          <w:rStyle w:val="Appelnotedebasdep"/>
          <w:rFonts w:cs="Simplified Arabic"/>
          <w:sz w:val="24"/>
          <w:szCs w:val="24"/>
        </w:rPr>
        <w:footnoteRef/>
      </w:r>
      <w:r w:rsidRPr="006F7C6D">
        <w:rPr>
          <w:rFonts w:cs="Simplified Arabic"/>
          <w:sz w:val="24"/>
          <w:szCs w:val="24"/>
          <w:rtl/>
        </w:rPr>
        <w:t xml:space="preserve"> </w:t>
      </w:r>
      <w:r w:rsidRPr="006F7C6D">
        <w:rPr>
          <w:rFonts w:cs="Simplified Arabic" w:hint="cs"/>
          <w:sz w:val="24"/>
          <w:szCs w:val="24"/>
          <w:rtl/>
        </w:rPr>
        <w:t>مريم عروس :النظام القانوني للحريات العامة في الجزائر،مذكرة ماجستير في القانون ، كلية الحقوق ،جامعة الجزائر، 1999 ،ص</w:t>
      </w:r>
    </w:p>
  </w:footnote>
  <w:footnote w:id="45">
    <w:p w:rsidR="00523403" w:rsidRPr="00F03B16" w:rsidRDefault="00523403" w:rsidP="0051070F">
      <w:pPr>
        <w:pStyle w:val="Notedebasdepage"/>
        <w:rPr>
          <w:rFonts w:cs="Simplified Arabic"/>
          <w:sz w:val="24"/>
          <w:szCs w:val="24"/>
          <w:rtl/>
        </w:rPr>
      </w:pPr>
      <w:r w:rsidRPr="00F03B16">
        <w:rPr>
          <w:rStyle w:val="Appelnotedebasdep"/>
          <w:rFonts w:cs="Simplified Arabic"/>
          <w:sz w:val="24"/>
          <w:szCs w:val="24"/>
        </w:rPr>
        <w:footnoteRef/>
      </w:r>
      <w:r w:rsidRPr="00F03B16">
        <w:rPr>
          <w:rFonts w:cs="Simplified Arabic"/>
          <w:sz w:val="24"/>
          <w:szCs w:val="24"/>
          <w:rtl/>
        </w:rPr>
        <w:t xml:space="preserve"> </w:t>
      </w:r>
      <w:r w:rsidRPr="00F03B16">
        <w:rPr>
          <w:rFonts w:cs="Simplified Arabic" w:hint="cs"/>
          <w:sz w:val="24"/>
          <w:szCs w:val="24"/>
          <w:rtl/>
        </w:rPr>
        <w:t>مريم بن عروس :النظام القانوني للحريات العامة في الجزائر ،</w:t>
      </w:r>
      <w:r>
        <w:rPr>
          <w:rFonts w:cs="Simplified Arabic" w:hint="cs"/>
          <w:sz w:val="24"/>
          <w:szCs w:val="24"/>
          <w:rtl/>
        </w:rPr>
        <w:t xml:space="preserve"> المرجع السابق ،ص</w:t>
      </w:r>
    </w:p>
  </w:footnote>
  <w:footnote w:id="46">
    <w:p w:rsidR="00523403" w:rsidRDefault="00523403" w:rsidP="0051070F">
      <w:pPr>
        <w:pStyle w:val="Notedebasdepage"/>
        <w:rPr>
          <w:rtl/>
        </w:rPr>
      </w:pPr>
      <w:r>
        <w:rPr>
          <w:rStyle w:val="Appelnotedebasdep"/>
        </w:rPr>
        <w:footnoteRef/>
      </w:r>
      <w:r>
        <w:rPr>
          <w:rtl/>
        </w:rPr>
        <w:t xml:space="preserve"> </w:t>
      </w:r>
      <w:r>
        <w:rPr>
          <w:rFonts w:cs="Simplified Arabic" w:hint="cs"/>
          <w:sz w:val="24"/>
          <w:szCs w:val="24"/>
          <w:rtl/>
        </w:rPr>
        <w:t>موريس نخلة</w:t>
      </w:r>
      <w:r w:rsidRPr="00F03B16">
        <w:rPr>
          <w:rFonts w:cs="Simplified Arabic" w:hint="cs"/>
          <w:sz w:val="24"/>
          <w:szCs w:val="24"/>
          <w:rtl/>
        </w:rPr>
        <w:t xml:space="preserve"> :</w:t>
      </w:r>
      <w:r>
        <w:rPr>
          <w:rFonts w:cs="Simplified Arabic" w:hint="cs"/>
          <w:sz w:val="24"/>
          <w:szCs w:val="24"/>
          <w:rtl/>
        </w:rPr>
        <w:t xml:space="preserve"> الحريات</w:t>
      </w:r>
      <w:r w:rsidRPr="00F03B16">
        <w:rPr>
          <w:rFonts w:cs="Simplified Arabic" w:hint="cs"/>
          <w:sz w:val="24"/>
          <w:szCs w:val="24"/>
          <w:rtl/>
        </w:rPr>
        <w:t xml:space="preserve"> ،</w:t>
      </w:r>
      <w:r>
        <w:rPr>
          <w:rFonts w:cs="Simplified Arabic" w:hint="cs"/>
          <w:sz w:val="24"/>
          <w:szCs w:val="24"/>
          <w:rtl/>
        </w:rPr>
        <w:t xml:space="preserve"> منشورات الحلبي الحقوقية  </w:t>
      </w:r>
      <w:r w:rsidRPr="00F03B16">
        <w:rPr>
          <w:rFonts w:cs="Simplified Arabic" w:hint="cs"/>
          <w:sz w:val="24"/>
          <w:szCs w:val="24"/>
          <w:rtl/>
        </w:rPr>
        <w:t>،</w:t>
      </w:r>
      <w:r>
        <w:rPr>
          <w:rFonts w:cs="Simplified Arabic" w:hint="cs"/>
          <w:sz w:val="24"/>
          <w:szCs w:val="24"/>
          <w:rtl/>
        </w:rPr>
        <w:t>بيروت</w:t>
      </w:r>
      <w:r w:rsidRPr="00F03B16">
        <w:rPr>
          <w:rFonts w:cs="Simplified Arabic" w:hint="cs"/>
          <w:sz w:val="24"/>
          <w:szCs w:val="24"/>
          <w:rtl/>
        </w:rPr>
        <w:t xml:space="preserve"> ،</w:t>
      </w:r>
      <w:r>
        <w:rPr>
          <w:rFonts w:cs="Simplified Arabic" w:hint="cs"/>
          <w:sz w:val="24"/>
          <w:szCs w:val="24"/>
          <w:rtl/>
        </w:rPr>
        <w:t xml:space="preserve"> لبنان</w:t>
      </w:r>
      <w:r w:rsidRPr="00F03B16">
        <w:rPr>
          <w:rFonts w:cs="Simplified Arabic" w:hint="cs"/>
          <w:sz w:val="24"/>
          <w:szCs w:val="24"/>
          <w:rtl/>
        </w:rPr>
        <w:t xml:space="preserve"> ،1999 ،</w:t>
      </w:r>
      <w:r>
        <w:rPr>
          <w:rFonts w:cs="Simplified Arabic" w:hint="cs"/>
          <w:sz w:val="24"/>
          <w:szCs w:val="24"/>
          <w:rtl/>
        </w:rPr>
        <w:t>ص ،12</w:t>
      </w:r>
    </w:p>
  </w:footnote>
  <w:footnote w:id="47">
    <w:p w:rsidR="00523403" w:rsidRPr="00F90CD5" w:rsidRDefault="00523403" w:rsidP="00F90CD5">
      <w:pPr>
        <w:bidi w:val="0"/>
        <w:spacing w:line="360" w:lineRule="auto"/>
        <w:ind w:left="284"/>
        <w:rPr>
          <w:rFonts w:asciiTheme="majorBidi" w:hAnsiTheme="majorBidi" w:cs="Simplified Arabic"/>
          <w:b/>
          <w:bCs/>
          <w:sz w:val="28"/>
          <w:szCs w:val="28"/>
          <w:lang w:val="fr-FR" w:bidi="ar-DZ"/>
        </w:rPr>
      </w:pPr>
      <w:r w:rsidRPr="00517D61">
        <w:rPr>
          <w:rStyle w:val="Appelnotedebasdep"/>
          <w:rFonts w:ascii="Simplified Arabic" w:hAnsi="Simplified Arabic" w:cs="Simplified Arabic"/>
          <w:sz w:val="24"/>
          <w:szCs w:val="24"/>
        </w:rPr>
        <w:footnoteRef/>
      </w:r>
      <w:r w:rsidRPr="00F90CD5">
        <w:rPr>
          <w:rFonts w:ascii="Simplified Arabic" w:hAnsi="Simplified Arabic" w:cs="Simplified Arabic"/>
          <w:sz w:val="24"/>
          <w:szCs w:val="24"/>
          <w:rtl/>
        </w:rPr>
        <w:t xml:space="preserve"> </w:t>
      </w:r>
      <w:r w:rsidRPr="00F90CD5">
        <w:rPr>
          <w:rFonts w:asciiTheme="majorBidi" w:hAnsiTheme="majorBidi" w:cstheme="majorBidi"/>
          <w:sz w:val="24"/>
          <w:szCs w:val="24"/>
          <w:lang w:val="fr-FR" w:bidi="ar-DZ"/>
        </w:rPr>
        <w:t>André Hauriou : Droit constitutionnel et institutions politique, 1ed, paris, 1914, p</w:t>
      </w:r>
    </w:p>
    <w:p w:rsidR="00523403" w:rsidRPr="00517D61" w:rsidRDefault="00523403" w:rsidP="00F90CD5">
      <w:pPr>
        <w:pStyle w:val="Notedebasdepage"/>
        <w:bidi w:val="0"/>
        <w:rPr>
          <w:rFonts w:ascii="Simplified Arabic" w:hAnsi="Simplified Arabic" w:cs="Simplified Arabic"/>
          <w:sz w:val="24"/>
          <w:szCs w:val="24"/>
        </w:rPr>
      </w:pPr>
      <w:r>
        <w:rPr>
          <w:rFonts w:ascii="Simplified Arabic" w:hAnsi="Simplified Arabic" w:cs="Simplified Arabic"/>
          <w:sz w:val="24"/>
          <w:szCs w:val="24"/>
        </w:rPr>
        <w:t xml:space="preserve"> </w:t>
      </w:r>
      <w:r w:rsidRPr="00517D61">
        <w:rPr>
          <w:rFonts w:ascii="Simplified Arabic" w:hAnsi="Simplified Arabic" w:cs="Simplified Arabic"/>
          <w:sz w:val="24"/>
          <w:szCs w:val="24"/>
          <w:rtl/>
        </w:rPr>
        <w:t xml:space="preserve"> </w:t>
      </w:r>
    </w:p>
  </w:footnote>
  <w:footnote w:id="48">
    <w:p w:rsidR="00523403" w:rsidRPr="00B73136" w:rsidRDefault="00523403" w:rsidP="00B17242">
      <w:pPr>
        <w:pStyle w:val="Paragraphedeliste"/>
        <w:numPr>
          <w:ilvl w:val="0"/>
          <w:numId w:val="16"/>
        </w:numPr>
        <w:bidi w:val="0"/>
        <w:spacing w:line="360" w:lineRule="auto"/>
        <w:rPr>
          <w:rFonts w:asciiTheme="majorBidi" w:hAnsiTheme="majorBidi" w:cstheme="majorBidi"/>
          <w:sz w:val="24"/>
          <w:szCs w:val="24"/>
          <w:lang w:val="fr-FR" w:bidi="ar-DZ"/>
        </w:rPr>
      </w:pPr>
      <w:r>
        <w:rPr>
          <w:rStyle w:val="Appelnotedebasdep"/>
          <w:rFonts w:asciiTheme="majorBidi" w:hAnsiTheme="majorBidi" w:cstheme="majorBidi"/>
          <w:sz w:val="24"/>
          <w:szCs w:val="24"/>
        </w:rPr>
        <w:t xml:space="preserve"> </w:t>
      </w:r>
      <w:r w:rsidRPr="00B73136">
        <w:rPr>
          <w:rFonts w:asciiTheme="majorBidi" w:hAnsiTheme="majorBidi" w:cstheme="majorBidi"/>
          <w:sz w:val="24"/>
          <w:szCs w:val="24"/>
          <w:rtl/>
        </w:rPr>
        <w:t xml:space="preserve"> </w:t>
      </w:r>
      <w:r w:rsidRPr="00B73136">
        <w:rPr>
          <w:rFonts w:asciiTheme="majorBidi" w:hAnsiTheme="majorBidi" w:cstheme="majorBidi"/>
          <w:sz w:val="24"/>
          <w:szCs w:val="24"/>
          <w:lang w:val="fr-FR" w:bidi="ar-DZ"/>
        </w:rPr>
        <w:t xml:space="preserve">Maurice Hauriou : précis de droit constitutionnel, </w:t>
      </w:r>
      <w:r>
        <w:rPr>
          <w:rFonts w:asciiTheme="majorBidi" w:hAnsiTheme="majorBidi" w:cstheme="majorBidi"/>
          <w:sz w:val="24"/>
          <w:szCs w:val="24"/>
          <w:lang w:val="fr-FR" w:bidi="ar-DZ"/>
        </w:rPr>
        <w:t>2</w:t>
      </w:r>
      <w:r w:rsidRPr="00B73136">
        <w:rPr>
          <w:rFonts w:asciiTheme="majorBidi" w:hAnsiTheme="majorBidi" w:cstheme="majorBidi"/>
          <w:sz w:val="24"/>
          <w:szCs w:val="24"/>
          <w:lang w:val="fr-FR" w:bidi="ar-DZ"/>
        </w:rPr>
        <w:t>ed , paris, 1929</w:t>
      </w:r>
      <w:r>
        <w:rPr>
          <w:rFonts w:asciiTheme="majorBidi" w:hAnsiTheme="majorBidi" w:cstheme="majorBidi"/>
          <w:sz w:val="24"/>
          <w:szCs w:val="24"/>
          <w:lang w:val="fr-FR" w:bidi="ar-DZ"/>
        </w:rPr>
        <w:t> ; p 450</w:t>
      </w:r>
    </w:p>
    <w:p w:rsidR="00523403" w:rsidRPr="001F1A21" w:rsidRDefault="00523403" w:rsidP="001F1A21">
      <w:pPr>
        <w:pStyle w:val="Notedebasdepage"/>
        <w:bidi w:val="0"/>
        <w:rPr>
          <w:lang w:val="fr-FR"/>
        </w:rPr>
      </w:pPr>
    </w:p>
  </w:footnote>
  <w:footnote w:id="49">
    <w:p w:rsidR="00523403" w:rsidRPr="00517D61" w:rsidRDefault="00523403" w:rsidP="00FA25FC">
      <w:pPr>
        <w:pStyle w:val="Notedebasdepage"/>
        <w:rPr>
          <w:rFonts w:ascii="Simplified Arabic" w:hAnsi="Simplified Arabic" w:cs="Simplified Arabic"/>
          <w:sz w:val="24"/>
          <w:szCs w:val="24"/>
        </w:rPr>
      </w:pPr>
      <w:r w:rsidRPr="00517D61">
        <w:rPr>
          <w:rStyle w:val="Appelnotedebasdep"/>
          <w:rFonts w:ascii="Simplified Arabic" w:hAnsi="Simplified Arabic" w:cs="Simplified Arabic"/>
          <w:sz w:val="24"/>
          <w:szCs w:val="24"/>
        </w:rPr>
        <w:footnoteRef/>
      </w:r>
      <w:r w:rsidRPr="00517D61">
        <w:rPr>
          <w:rFonts w:ascii="Simplified Arabic" w:hAnsi="Simplified Arabic" w:cs="Simplified Arabic"/>
          <w:sz w:val="24"/>
          <w:szCs w:val="24"/>
          <w:rtl/>
        </w:rPr>
        <w:t xml:space="preserve"> عبد الغني بسيوني عبد الله :النظم السياسية ،الدار المعاصرة ،</w:t>
      </w:r>
      <w:r>
        <w:rPr>
          <w:rFonts w:ascii="Simplified Arabic" w:hAnsi="Simplified Arabic" w:cs="Simplified Arabic"/>
          <w:sz w:val="24"/>
          <w:szCs w:val="24"/>
        </w:rPr>
        <w:t xml:space="preserve"> </w:t>
      </w:r>
      <w:r>
        <w:rPr>
          <w:rFonts w:ascii="Simplified Arabic" w:hAnsi="Simplified Arabic" w:cs="Simplified Arabic" w:hint="cs"/>
          <w:sz w:val="24"/>
          <w:szCs w:val="24"/>
          <w:rtl/>
        </w:rPr>
        <w:t>الاسكندرية</w:t>
      </w:r>
      <w:r w:rsidRPr="00517D61">
        <w:rPr>
          <w:rFonts w:ascii="Simplified Arabic" w:hAnsi="Simplified Arabic" w:cs="Simplified Arabic"/>
          <w:sz w:val="24"/>
          <w:szCs w:val="24"/>
          <w:rtl/>
        </w:rPr>
        <w:t xml:space="preserve"> ،1985 ،ص 06</w:t>
      </w:r>
    </w:p>
  </w:footnote>
  <w:footnote w:id="50">
    <w:p w:rsidR="00523403" w:rsidRPr="00517D61" w:rsidRDefault="00523403" w:rsidP="004103ED">
      <w:pPr>
        <w:pStyle w:val="Notedebasdepage"/>
        <w:rPr>
          <w:rFonts w:ascii="Simplified Arabic" w:hAnsi="Simplified Arabic" w:cs="Simplified Arabic"/>
          <w:sz w:val="24"/>
          <w:szCs w:val="24"/>
        </w:rPr>
      </w:pPr>
      <w:r w:rsidRPr="00517D61">
        <w:rPr>
          <w:rStyle w:val="Appelnotedebasdep"/>
          <w:rFonts w:ascii="Simplified Arabic" w:hAnsi="Simplified Arabic" w:cs="Simplified Arabic"/>
          <w:sz w:val="24"/>
          <w:szCs w:val="24"/>
        </w:rPr>
        <w:footnoteRef/>
      </w:r>
      <w:r w:rsidRPr="00517D61">
        <w:rPr>
          <w:rFonts w:ascii="Simplified Arabic" w:hAnsi="Simplified Arabic" w:cs="Simplified Arabic"/>
          <w:sz w:val="24"/>
          <w:szCs w:val="24"/>
          <w:rtl/>
        </w:rPr>
        <w:t xml:space="preserve"> محمود حلمي : المبادئ الدستورية العامة ،دار الفكر العربي ،</w:t>
      </w:r>
      <w:r>
        <w:rPr>
          <w:rFonts w:ascii="Simplified Arabic" w:hAnsi="Simplified Arabic" w:cs="Simplified Arabic"/>
          <w:sz w:val="24"/>
          <w:szCs w:val="24"/>
        </w:rPr>
        <w:t xml:space="preserve"> </w:t>
      </w:r>
      <w:r w:rsidRPr="00517D61">
        <w:rPr>
          <w:rFonts w:ascii="Simplified Arabic" w:hAnsi="Simplified Arabic" w:cs="Simplified Arabic"/>
          <w:sz w:val="24"/>
          <w:szCs w:val="24"/>
          <w:rtl/>
        </w:rPr>
        <w:t xml:space="preserve">مصر ،1964 ،ص 342 </w:t>
      </w:r>
    </w:p>
  </w:footnote>
  <w:footnote w:id="51">
    <w:p w:rsidR="00523403" w:rsidRPr="00517D61" w:rsidRDefault="00523403" w:rsidP="004103ED">
      <w:pPr>
        <w:pStyle w:val="Notedebasdepage"/>
        <w:rPr>
          <w:rFonts w:ascii="Simplified Arabic" w:hAnsi="Simplified Arabic" w:cs="Simplified Arabic"/>
          <w:sz w:val="24"/>
          <w:szCs w:val="24"/>
        </w:rPr>
      </w:pPr>
      <w:r w:rsidRPr="00517D61">
        <w:rPr>
          <w:rStyle w:val="Appelnotedebasdep"/>
          <w:rFonts w:ascii="Simplified Arabic" w:hAnsi="Simplified Arabic" w:cs="Simplified Arabic"/>
          <w:sz w:val="24"/>
          <w:szCs w:val="24"/>
        </w:rPr>
        <w:footnoteRef/>
      </w:r>
      <w:r w:rsidRPr="00517D61">
        <w:rPr>
          <w:rFonts w:ascii="Simplified Arabic" w:hAnsi="Simplified Arabic" w:cs="Simplified Arabic"/>
          <w:sz w:val="24"/>
          <w:szCs w:val="24"/>
          <w:rtl/>
        </w:rPr>
        <w:t xml:space="preserve"> نوال بن الشيخ :الضبط </w:t>
      </w:r>
      <w:r w:rsidRPr="00517D61">
        <w:rPr>
          <w:rFonts w:ascii="Simplified Arabic" w:hAnsi="Simplified Arabic" w:cs="Simplified Arabic" w:hint="cs"/>
          <w:sz w:val="24"/>
          <w:szCs w:val="24"/>
          <w:rtl/>
        </w:rPr>
        <w:t>الإداري</w:t>
      </w:r>
      <w:r w:rsidRPr="00517D61">
        <w:rPr>
          <w:rFonts w:ascii="Simplified Arabic" w:hAnsi="Simplified Arabic" w:cs="Simplified Arabic"/>
          <w:sz w:val="24"/>
          <w:szCs w:val="24"/>
          <w:rtl/>
        </w:rPr>
        <w:t xml:space="preserve"> </w:t>
      </w:r>
      <w:r w:rsidRPr="00517D61">
        <w:rPr>
          <w:rFonts w:ascii="Simplified Arabic" w:hAnsi="Simplified Arabic" w:cs="Simplified Arabic" w:hint="cs"/>
          <w:sz w:val="24"/>
          <w:szCs w:val="24"/>
          <w:rtl/>
        </w:rPr>
        <w:t>وأثره</w:t>
      </w:r>
      <w:r w:rsidRPr="00517D61">
        <w:rPr>
          <w:rFonts w:ascii="Simplified Arabic" w:hAnsi="Simplified Arabic" w:cs="Simplified Arabic"/>
          <w:sz w:val="24"/>
          <w:szCs w:val="24"/>
          <w:rtl/>
        </w:rPr>
        <w:t xml:space="preserve"> على الحريات العامة ،المرجع السابق ،ص 24 </w:t>
      </w:r>
    </w:p>
  </w:footnote>
  <w:footnote w:id="52">
    <w:p w:rsidR="00523403" w:rsidRPr="00430F2C" w:rsidRDefault="00523403" w:rsidP="004103ED">
      <w:pPr>
        <w:pStyle w:val="Notedebasdepage"/>
        <w:rPr>
          <w:rFonts w:cs="Simplified Arabic Fixed"/>
          <w:sz w:val="24"/>
          <w:szCs w:val="24"/>
        </w:rPr>
      </w:pPr>
      <w:r w:rsidRPr="00517D61">
        <w:rPr>
          <w:rStyle w:val="Appelnotedebasdep"/>
          <w:rFonts w:ascii="Simplified Arabic" w:hAnsi="Simplified Arabic" w:cs="Simplified Arabic"/>
          <w:sz w:val="24"/>
          <w:szCs w:val="24"/>
        </w:rPr>
        <w:footnoteRef/>
      </w:r>
      <w:r w:rsidRPr="00517D61">
        <w:rPr>
          <w:rFonts w:ascii="Simplified Arabic" w:hAnsi="Simplified Arabic" w:cs="Simplified Arabic"/>
          <w:sz w:val="24"/>
          <w:szCs w:val="24"/>
          <w:rtl/>
        </w:rPr>
        <w:t xml:space="preserve"> عبد الغني بسيوني عبد الله :النظم السياسية ،المرجع السابق ،ص 383</w:t>
      </w:r>
      <w:r w:rsidRPr="00430F2C">
        <w:rPr>
          <w:rFonts w:cs="Simplified Arabic Fixed" w:hint="cs"/>
          <w:sz w:val="24"/>
          <w:szCs w:val="24"/>
          <w:rtl/>
        </w:rPr>
        <w:t xml:space="preserve"> </w:t>
      </w:r>
    </w:p>
  </w:footnote>
  <w:footnote w:id="53">
    <w:p w:rsidR="00523403" w:rsidRPr="00970E4D" w:rsidRDefault="00523403" w:rsidP="007D21E1">
      <w:pPr>
        <w:pStyle w:val="Notedebasdepage"/>
        <w:bidi w:val="0"/>
        <w:rPr>
          <w:lang w:val="fr-FR"/>
        </w:rPr>
      </w:pPr>
      <w:r>
        <w:rPr>
          <w:rStyle w:val="Appelnotedebasdep"/>
        </w:rPr>
        <w:footnoteRef/>
      </w:r>
      <w:r>
        <w:rPr>
          <w:rtl/>
        </w:rPr>
        <w:t xml:space="preserve"> </w:t>
      </w:r>
      <w:r>
        <w:rPr>
          <w:lang w:val="fr-FR"/>
        </w:rPr>
        <w:t>Jacques Robert avec la collaboration de Jean Duffar ,libertés publiques et droit de l’homme,4éme édition, Montchrestien, E.J.A, Paris 1988 ,p,11et17</w:t>
      </w:r>
    </w:p>
  </w:footnote>
  <w:footnote w:id="54">
    <w:p w:rsidR="00523403" w:rsidRPr="00517D61" w:rsidRDefault="00523403" w:rsidP="00F63684">
      <w:pPr>
        <w:pStyle w:val="Notedebasdepage"/>
        <w:bidi w:val="0"/>
        <w:rPr>
          <w:rFonts w:ascii="Simplified Arabic" w:hAnsi="Simplified Arabic" w:cs="Simplified Arabic"/>
          <w:sz w:val="24"/>
          <w:szCs w:val="24"/>
        </w:rPr>
      </w:pPr>
      <w:r w:rsidRPr="00517D61">
        <w:rPr>
          <w:rStyle w:val="Appelnotedebasdep"/>
          <w:rFonts w:ascii="Simplified Arabic" w:hAnsi="Simplified Arabic" w:cs="Simplified Arabic"/>
          <w:sz w:val="24"/>
          <w:szCs w:val="24"/>
        </w:rPr>
        <w:footnoteRef/>
      </w:r>
      <w:r w:rsidRPr="00517D61">
        <w:rPr>
          <w:rFonts w:ascii="Simplified Arabic" w:hAnsi="Simplified Arabic" w:cs="Simplified Arabic"/>
          <w:sz w:val="24"/>
          <w:szCs w:val="24"/>
          <w:rtl/>
        </w:rPr>
        <w:t xml:space="preserve"> </w:t>
      </w:r>
      <w:r>
        <w:rPr>
          <w:rFonts w:ascii="Simplified Arabic" w:hAnsi="Simplified Arabic" w:cs="Simplified Arabic"/>
          <w:sz w:val="24"/>
          <w:szCs w:val="24"/>
        </w:rPr>
        <w:t xml:space="preserve"> </w:t>
      </w:r>
      <w:r w:rsidRPr="00F90CD5">
        <w:rPr>
          <w:rFonts w:asciiTheme="majorBidi" w:hAnsiTheme="majorBidi" w:cstheme="majorBidi"/>
          <w:sz w:val="24"/>
          <w:szCs w:val="24"/>
          <w:lang w:val="fr-FR" w:bidi="ar-DZ"/>
        </w:rPr>
        <w:t>André Hauriou : Droit constitutionnel et institutions politique, 1ed, paris, 1914, p</w:t>
      </w:r>
      <w:r>
        <w:rPr>
          <w:rFonts w:asciiTheme="majorBidi" w:hAnsiTheme="majorBidi" w:cstheme="majorBidi"/>
          <w:sz w:val="24"/>
          <w:szCs w:val="24"/>
          <w:lang w:val="fr-FR" w:bidi="ar-DZ"/>
        </w:rPr>
        <w:t>74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403" w:rsidRPr="00CD726F" w:rsidRDefault="00523403">
    <w:pPr>
      <w:pStyle w:val="En-tte"/>
      <w:pBdr>
        <w:bottom w:val="thickThinSmallGap" w:sz="24" w:space="1" w:color="622423" w:themeColor="accent2" w:themeShade="7F"/>
      </w:pBdr>
      <w:jc w:val="center"/>
      <w:rPr>
        <w:rFonts w:asciiTheme="majorHAnsi" w:eastAsiaTheme="majorEastAsia" w:hAnsiTheme="majorHAnsi" w:cs="Simplified Arabic"/>
        <w:b/>
        <w:bCs/>
        <w:sz w:val="28"/>
        <w:szCs w:val="28"/>
        <w:lang w:val="fr-FR"/>
      </w:rPr>
    </w:pPr>
    <w:r w:rsidRPr="00CD726F">
      <w:rPr>
        <w:rFonts w:asciiTheme="majorHAnsi" w:eastAsiaTheme="majorEastAsia" w:hAnsiTheme="majorHAnsi" w:cs="Simplified Arabic" w:hint="cs"/>
        <w:b/>
        <w:bCs/>
        <w:sz w:val="28"/>
        <w:szCs w:val="28"/>
        <w:rtl/>
        <w:lang w:val="fr-FR"/>
      </w:rPr>
      <w:t>الفصل الأول                                         الإطار المفاهيمي للضبط الإداري و الحريات العامة</w:t>
    </w:r>
  </w:p>
  <w:p w:rsidR="00523403" w:rsidRPr="008B792D" w:rsidRDefault="00523403" w:rsidP="008B792D">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E1EE2"/>
    <w:multiLevelType w:val="hybridMultilevel"/>
    <w:tmpl w:val="896A2290"/>
    <w:lvl w:ilvl="0" w:tplc="45DED696">
      <w:start w:val="1"/>
      <w:numFmt w:val="decimalZero"/>
      <w:lvlText w:val="%1)"/>
      <w:lvlJc w:val="left"/>
      <w:pPr>
        <w:ind w:left="945" w:hanging="585"/>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42A35"/>
    <w:multiLevelType w:val="hybridMultilevel"/>
    <w:tmpl w:val="217CF186"/>
    <w:lvl w:ilvl="0" w:tplc="2BA843B6">
      <w:start w:val="1"/>
      <w:numFmt w:val="decimal"/>
      <w:lvlText w:val="%1)"/>
      <w:lvlJc w:val="left"/>
      <w:pPr>
        <w:ind w:left="720" w:hanging="36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D75A82"/>
    <w:multiLevelType w:val="hybridMultilevel"/>
    <w:tmpl w:val="1A5E046C"/>
    <w:lvl w:ilvl="0" w:tplc="961402AE">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2BEC39CF"/>
    <w:multiLevelType w:val="hybridMultilevel"/>
    <w:tmpl w:val="5B44AD78"/>
    <w:lvl w:ilvl="0" w:tplc="5D6C8756">
      <w:numFmt w:val="bullet"/>
      <w:lvlText w:val="-"/>
      <w:lvlJc w:val="left"/>
      <w:pPr>
        <w:ind w:left="720" w:hanging="360"/>
      </w:pPr>
      <w:rPr>
        <w:rFonts w:ascii="Simplified Arabic" w:eastAsiaTheme="minorHAnsi" w:hAnsi="Simplified Arabic" w:cs="Simplified Arabi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71FE3"/>
    <w:multiLevelType w:val="hybridMultilevel"/>
    <w:tmpl w:val="135285C6"/>
    <w:lvl w:ilvl="0" w:tplc="80DE646A">
      <w:start w:val="1"/>
      <w:numFmt w:val="arabicAlpha"/>
      <w:lvlText w:val="%1-"/>
      <w:lvlJc w:val="left"/>
      <w:pPr>
        <w:ind w:left="1080" w:hanging="72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8F7EED"/>
    <w:multiLevelType w:val="hybridMultilevel"/>
    <w:tmpl w:val="72DA794C"/>
    <w:lvl w:ilvl="0" w:tplc="B9928E5C">
      <w:start w:val="1"/>
      <w:numFmt w:val="decimal"/>
      <w:lvlText w:val="%1-"/>
      <w:lvlJc w:val="left"/>
      <w:pPr>
        <w:ind w:left="644" w:hanging="360"/>
      </w:pPr>
      <w:rPr>
        <w:rFonts w:hint="default"/>
        <w:b w:val="0"/>
        <w:bCs w:val="0"/>
        <w:sz w:val="24"/>
        <w:szCs w:val="24"/>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nsid w:val="3CB94711"/>
    <w:multiLevelType w:val="hybridMultilevel"/>
    <w:tmpl w:val="2E2CD750"/>
    <w:lvl w:ilvl="0" w:tplc="998640C8">
      <w:start w:val="1"/>
      <w:numFmt w:val="decimal"/>
      <w:lvlText w:val="%1-"/>
      <w:lvlJc w:val="left"/>
      <w:pPr>
        <w:ind w:left="720" w:hanging="360"/>
      </w:pPr>
      <w:rPr>
        <w:rFonts w:ascii="Simplified Arabic" w:hAnsi="Simplified Arabic" w:cs="Simplified Arabic"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0B113E5"/>
    <w:multiLevelType w:val="hybridMultilevel"/>
    <w:tmpl w:val="CDCA470A"/>
    <w:lvl w:ilvl="0" w:tplc="E0E673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46103D"/>
    <w:multiLevelType w:val="hybridMultilevel"/>
    <w:tmpl w:val="5628B8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3EE4934"/>
    <w:multiLevelType w:val="hybridMultilevel"/>
    <w:tmpl w:val="DA521822"/>
    <w:lvl w:ilvl="0" w:tplc="18A86620">
      <w:start w:val="1"/>
      <w:numFmt w:val="decimal"/>
      <w:lvlText w:val="%1-"/>
      <w:lvlJc w:val="left"/>
      <w:pPr>
        <w:ind w:left="1080" w:hanging="720"/>
      </w:pPr>
      <w:rPr>
        <w:rFonts w:ascii="Simplified Arabic" w:hAnsi="Simplified Arabic" w:cs="Simplified Arabic"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CF10DE"/>
    <w:multiLevelType w:val="hybridMultilevel"/>
    <w:tmpl w:val="FA0093EA"/>
    <w:lvl w:ilvl="0" w:tplc="8348F2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916069"/>
    <w:multiLevelType w:val="hybridMultilevel"/>
    <w:tmpl w:val="5AACDDAA"/>
    <w:lvl w:ilvl="0" w:tplc="76C83284">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457088"/>
    <w:multiLevelType w:val="hybridMultilevel"/>
    <w:tmpl w:val="CB2040E4"/>
    <w:lvl w:ilvl="0" w:tplc="F8CA1E34">
      <w:start w:val="1"/>
      <w:numFmt w:val="arabicAlpha"/>
      <w:lvlText w:val="%1)"/>
      <w:lvlJc w:val="left"/>
      <w:pPr>
        <w:ind w:left="720" w:hanging="36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587AE1"/>
    <w:multiLevelType w:val="hybridMultilevel"/>
    <w:tmpl w:val="751AEF80"/>
    <w:lvl w:ilvl="0" w:tplc="A600D78A">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8043031"/>
    <w:multiLevelType w:val="hybridMultilevel"/>
    <w:tmpl w:val="31307DEE"/>
    <w:lvl w:ilvl="0" w:tplc="77CC2F26">
      <w:start w:val="1"/>
      <w:numFmt w:val="decimal"/>
      <w:lvlText w:val="%1-"/>
      <w:lvlJc w:val="left"/>
      <w:pPr>
        <w:ind w:left="720" w:hanging="360"/>
      </w:pPr>
      <w:rPr>
        <w:rFonts w:ascii="Simplified Arabic" w:hAnsi="Simplified Arabic" w:cs="Simplified Arabic"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FC0FDC"/>
    <w:multiLevelType w:val="hybridMultilevel"/>
    <w:tmpl w:val="1A8CEBF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2"/>
  </w:num>
  <w:num w:numId="4">
    <w:abstractNumId w:val="0"/>
  </w:num>
  <w:num w:numId="5">
    <w:abstractNumId w:val="1"/>
  </w:num>
  <w:num w:numId="6">
    <w:abstractNumId w:val="6"/>
  </w:num>
  <w:num w:numId="7">
    <w:abstractNumId w:val="10"/>
  </w:num>
  <w:num w:numId="8">
    <w:abstractNumId w:val="9"/>
  </w:num>
  <w:num w:numId="9">
    <w:abstractNumId w:val="4"/>
  </w:num>
  <w:num w:numId="10">
    <w:abstractNumId w:val="14"/>
  </w:num>
  <w:num w:numId="11">
    <w:abstractNumId w:val="11"/>
  </w:num>
  <w:num w:numId="12">
    <w:abstractNumId w:val="2"/>
  </w:num>
  <w:num w:numId="13">
    <w:abstractNumId w:val="8"/>
  </w:num>
  <w:num w:numId="14">
    <w:abstractNumId w:val="15"/>
  </w:num>
  <w:num w:numId="15">
    <w:abstractNumId w:val="13"/>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6562"/>
  </w:hdrShapeDefaults>
  <w:footnotePr>
    <w:numRestart w:val="eachPage"/>
    <w:footnote w:id="0"/>
    <w:footnote w:id="1"/>
  </w:footnotePr>
  <w:endnotePr>
    <w:endnote w:id="0"/>
    <w:endnote w:id="1"/>
  </w:endnotePr>
  <w:compat/>
  <w:rsids>
    <w:rsidRoot w:val="00D64BB1"/>
    <w:rsid w:val="00005707"/>
    <w:rsid w:val="00016240"/>
    <w:rsid w:val="00054CED"/>
    <w:rsid w:val="000B2F0B"/>
    <w:rsid w:val="000C4A54"/>
    <w:rsid w:val="000C70F6"/>
    <w:rsid w:val="000D115D"/>
    <w:rsid w:val="000E005A"/>
    <w:rsid w:val="000F5301"/>
    <w:rsid w:val="0010079A"/>
    <w:rsid w:val="00137743"/>
    <w:rsid w:val="00145814"/>
    <w:rsid w:val="00164BB1"/>
    <w:rsid w:val="00171822"/>
    <w:rsid w:val="0019474D"/>
    <w:rsid w:val="001A2A35"/>
    <w:rsid w:val="001C0A1D"/>
    <w:rsid w:val="001C0F33"/>
    <w:rsid w:val="001E1D02"/>
    <w:rsid w:val="001F1A21"/>
    <w:rsid w:val="00200037"/>
    <w:rsid w:val="00250AC3"/>
    <w:rsid w:val="002968F2"/>
    <w:rsid w:val="002C2DA7"/>
    <w:rsid w:val="00301DD2"/>
    <w:rsid w:val="00305472"/>
    <w:rsid w:val="00335410"/>
    <w:rsid w:val="00337AA8"/>
    <w:rsid w:val="00360323"/>
    <w:rsid w:val="00366BD4"/>
    <w:rsid w:val="00383E52"/>
    <w:rsid w:val="00387DC1"/>
    <w:rsid w:val="00393099"/>
    <w:rsid w:val="003A02B8"/>
    <w:rsid w:val="003B3F0F"/>
    <w:rsid w:val="003B53F1"/>
    <w:rsid w:val="003C758A"/>
    <w:rsid w:val="003D3D38"/>
    <w:rsid w:val="004103ED"/>
    <w:rsid w:val="0045014A"/>
    <w:rsid w:val="0046286E"/>
    <w:rsid w:val="00470F00"/>
    <w:rsid w:val="00473E25"/>
    <w:rsid w:val="004858A3"/>
    <w:rsid w:val="00486137"/>
    <w:rsid w:val="004904D7"/>
    <w:rsid w:val="00493841"/>
    <w:rsid w:val="0049538C"/>
    <w:rsid w:val="0051070F"/>
    <w:rsid w:val="00520B59"/>
    <w:rsid w:val="00523403"/>
    <w:rsid w:val="00543157"/>
    <w:rsid w:val="0055301E"/>
    <w:rsid w:val="0055363A"/>
    <w:rsid w:val="00557338"/>
    <w:rsid w:val="005A7406"/>
    <w:rsid w:val="005B190B"/>
    <w:rsid w:val="005B61AD"/>
    <w:rsid w:val="005D009B"/>
    <w:rsid w:val="005D324B"/>
    <w:rsid w:val="005D4EAA"/>
    <w:rsid w:val="005D5DF0"/>
    <w:rsid w:val="005D70BC"/>
    <w:rsid w:val="006146EC"/>
    <w:rsid w:val="00630B1C"/>
    <w:rsid w:val="00632950"/>
    <w:rsid w:val="0063319F"/>
    <w:rsid w:val="00641EB3"/>
    <w:rsid w:val="006431C6"/>
    <w:rsid w:val="0064414C"/>
    <w:rsid w:val="00675FD4"/>
    <w:rsid w:val="006A2B71"/>
    <w:rsid w:val="006B6424"/>
    <w:rsid w:val="006E03D0"/>
    <w:rsid w:val="006F7C6D"/>
    <w:rsid w:val="00733388"/>
    <w:rsid w:val="007361EB"/>
    <w:rsid w:val="007946FD"/>
    <w:rsid w:val="007D21E1"/>
    <w:rsid w:val="00810FBB"/>
    <w:rsid w:val="008177D5"/>
    <w:rsid w:val="00823538"/>
    <w:rsid w:val="008304F3"/>
    <w:rsid w:val="00836E7D"/>
    <w:rsid w:val="00837FD0"/>
    <w:rsid w:val="00857D2B"/>
    <w:rsid w:val="00870BFA"/>
    <w:rsid w:val="0088240E"/>
    <w:rsid w:val="00894818"/>
    <w:rsid w:val="008B792D"/>
    <w:rsid w:val="008E2F67"/>
    <w:rsid w:val="009341A3"/>
    <w:rsid w:val="009531B1"/>
    <w:rsid w:val="00954D98"/>
    <w:rsid w:val="00956695"/>
    <w:rsid w:val="0096180E"/>
    <w:rsid w:val="00970A4F"/>
    <w:rsid w:val="00970E4D"/>
    <w:rsid w:val="00975704"/>
    <w:rsid w:val="009A25CD"/>
    <w:rsid w:val="009B4D96"/>
    <w:rsid w:val="009C2D6A"/>
    <w:rsid w:val="009E0BBA"/>
    <w:rsid w:val="009F3331"/>
    <w:rsid w:val="00A15A75"/>
    <w:rsid w:val="00A16067"/>
    <w:rsid w:val="00A504E6"/>
    <w:rsid w:val="00A5476E"/>
    <w:rsid w:val="00A54773"/>
    <w:rsid w:val="00A6110D"/>
    <w:rsid w:val="00A85016"/>
    <w:rsid w:val="00AA7E62"/>
    <w:rsid w:val="00AF67C1"/>
    <w:rsid w:val="00B13614"/>
    <w:rsid w:val="00B17242"/>
    <w:rsid w:val="00B37A75"/>
    <w:rsid w:val="00B45FF9"/>
    <w:rsid w:val="00B65DBF"/>
    <w:rsid w:val="00B73136"/>
    <w:rsid w:val="00B86518"/>
    <w:rsid w:val="00B866E4"/>
    <w:rsid w:val="00B977F1"/>
    <w:rsid w:val="00BA21CE"/>
    <w:rsid w:val="00BA25B0"/>
    <w:rsid w:val="00BC7AF9"/>
    <w:rsid w:val="00C05E94"/>
    <w:rsid w:val="00C2173E"/>
    <w:rsid w:val="00C23A94"/>
    <w:rsid w:val="00C37B69"/>
    <w:rsid w:val="00C55BD2"/>
    <w:rsid w:val="00C612ED"/>
    <w:rsid w:val="00CA7D78"/>
    <w:rsid w:val="00CD33E4"/>
    <w:rsid w:val="00CD5C5C"/>
    <w:rsid w:val="00CD726F"/>
    <w:rsid w:val="00CF1BFF"/>
    <w:rsid w:val="00D314A5"/>
    <w:rsid w:val="00D64BB1"/>
    <w:rsid w:val="00D72706"/>
    <w:rsid w:val="00D73D35"/>
    <w:rsid w:val="00DB5342"/>
    <w:rsid w:val="00DF24CA"/>
    <w:rsid w:val="00E02621"/>
    <w:rsid w:val="00E06FC8"/>
    <w:rsid w:val="00E10F99"/>
    <w:rsid w:val="00E2684A"/>
    <w:rsid w:val="00E26A7A"/>
    <w:rsid w:val="00E307FC"/>
    <w:rsid w:val="00E449B1"/>
    <w:rsid w:val="00E51B09"/>
    <w:rsid w:val="00E67B55"/>
    <w:rsid w:val="00E92219"/>
    <w:rsid w:val="00E97424"/>
    <w:rsid w:val="00EB0597"/>
    <w:rsid w:val="00EC3E78"/>
    <w:rsid w:val="00EC73A0"/>
    <w:rsid w:val="00ED48B8"/>
    <w:rsid w:val="00EE205D"/>
    <w:rsid w:val="00EF7AF5"/>
    <w:rsid w:val="00F01239"/>
    <w:rsid w:val="00F20CA9"/>
    <w:rsid w:val="00F224DE"/>
    <w:rsid w:val="00F27E46"/>
    <w:rsid w:val="00F63684"/>
    <w:rsid w:val="00F72A51"/>
    <w:rsid w:val="00F850EB"/>
    <w:rsid w:val="00F901C5"/>
    <w:rsid w:val="00F90CD5"/>
    <w:rsid w:val="00FA25FC"/>
    <w:rsid w:val="00FE48B3"/>
    <w:rsid w:val="00FF4A9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BB1"/>
    <w:pPr>
      <w:bidi/>
    </w:pPr>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103ED"/>
    <w:pPr>
      <w:tabs>
        <w:tab w:val="center" w:pos="4536"/>
        <w:tab w:val="right" w:pos="9072"/>
      </w:tabs>
      <w:spacing w:after="0" w:line="240" w:lineRule="auto"/>
    </w:pPr>
  </w:style>
  <w:style w:type="character" w:customStyle="1" w:styleId="En-tteCar">
    <w:name w:val="En-tête Car"/>
    <w:basedOn w:val="Policepardfaut"/>
    <w:link w:val="En-tte"/>
    <w:uiPriority w:val="99"/>
    <w:rsid w:val="004103ED"/>
    <w:rPr>
      <w:lang w:val="en-US"/>
    </w:rPr>
  </w:style>
  <w:style w:type="paragraph" w:styleId="Pieddepage">
    <w:name w:val="footer"/>
    <w:basedOn w:val="Normal"/>
    <w:link w:val="PieddepageCar"/>
    <w:uiPriority w:val="99"/>
    <w:unhideWhenUsed/>
    <w:rsid w:val="004103E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03ED"/>
    <w:rPr>
      <w:lang w:val="en-US"/>
    </w:rPr>
  </w:style>
  <w:style w:type="paragraph" w:styleId="Textedebulles">
    <w:name w:val="Balloon Text"/>
    <w:basedOn w:val="Normal"/>
    <w:link w:val="TextedebullesCar"/>
    <w:uiPriority w:val="99"/>
    <w:semiHidden/>
    <w:unhideWhenUsed/>
    <w:rsid w:val="004103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103ED"/>
    <w:rPr>
      <w:rFonts w:ascii="Tahoma" w:hAnsi="Tahoma" w:cs="Tahoma"/>
      <w:sz w:val="16"/>
      <w:szCs w:val="16"/>
      <w:lang w:val="en-US"/>
    </w:rPr>
  </w:style>
  <w:style w:type="table" w:styleId="Grilledutableau">
    <w:name w:val="Table Grid"/>
    <w:basedOn w:val="TableauNormal"/>
    <w:uiPriority w:val="59"/>
    <w:rsid w:val="004103ED"/>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4103E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103ED"/>
    <w:rPr>
      <w:sz w:val="20"/>
      <w:szCs w:val="20"/>
      <w:lang w:val="en-US"/>
    </w:rPr>
  </w:style>
  <w:style w:type="character" w:styleId="Appelnotedebasdep">
    <w:name w:val="footnote reference"/>
    <w:basedOn w:val="Policepardfaut"/>
    <w:uiPriority w:val="99"/>
    <w:semiHidden/>
    <w:unhideWhenUsed/>
    <w:rsid w:val="004103ED"/>
    <w:rPr>
      <w:vertAlign w:val="superscript"/>
    </w:rPr>
  </w:style>
  <w:style w:type="paragraph" w:styleId="Paragraphedeliste">
    <w:name w:val="List Paragraph"/>
    <w:basedOn w:val="Normal"/>
    <w:uiPriority w:val="34"/>
    <w:qFormat/>
    <w:rsid w:val="004103E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7D132-ACC0-4AA9-8822-88419D2D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48</Pages>
  <Words>7069</Words>
  <Characters>38880</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112</cp:revision>
  <cp:lastPrinted>2016-06-09T10:40:00Z</cp:lastPrinted>
  <dcterms:created xsi:type="dcterms:W3CDTF">2016-04-19T13:19:00Z</dcterms:created>
  <dcterms:modified xsi:type="dcterms:W3CDTF">2016-06-09T10:40:00Z</dcterms:modified>
</cp:coreProperties>
</file>